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80" w:type="dxa"/>
        <w:jc w:val="center"/>
        <w:tblLayout w:type="fixed"/>
        <w:tblCellMar>
          <w:top w:w="10" w:type="dxa"/>
          <w:left w:w="60" w:type="dxa"/>
          <w:bottom w:w="10" w:type="dxa"/>
          <w:right w:w="60" w:type="dxa"/>
        </w:tblCellMar>
        <w:tblLook w:val="01E0"/>
      </w:tblPr>
      <w:tblGrid>
        <w:gridCol w:w="1270"/>
        <w:gridCol w:w="7200"/>
        <w:gridCol w:w="1510"/>
      </w:tblGrid>
      <w:tr w:rsidR="00BE1CFA">
        <w:trPr>
          <w:jc w:val="center"/>
        </w:trPr>
        <w:tc>
          <w:tcPr>
            <w:tcW w:w="8470" w:type="dxa"/>
            <w:gridSpan w:val="2"/>
            <w:tcBorders>
              <w:bottom w:val="thinThickSmallGap" w:sz="24" w:space="0" w:color="auto"/>
            </w:tcBorders>
          </w:tcPr>
          <w:p w:rsidR="00BE1CFA" w:rsidRDefault="00051AD2" w:rsidP="001E5D49">
            <w:pPr>
              <w:pStyle w:val="DayTitle"/>
            </w:pPr>
            <w:r>
              <w:t>11/12</w:t>
            </w:r>
            <w:r w:rsidR="00A70126">
              <w:t xml:space="preserve"> Breakout</w:t>
            </w:r>
            <w:r w:rsidR="00BE1CFA">
              <w:t xml:space="preserve">: </w:t>
            </w:r>
            <w:r w:rsidR="00A70126">
              <w:t>Session #</w:t>
            </w:r>
            <w:r w:rsidR="0072615D">
              <w:t>2</w:t>
            </w:r>
            <w:r w:rsidR="00492DF9">
              <w:t>B</w:t>
            </w:r>
            <w:r w:rsidR="00A70126">
              <w:t xml:space="preserve">: </w:t>
            </w:r>
            <w:r w:rsidR="00BE1CFA">
              <w:t xml:space="preserve"> </w:t>
            </w:r>
            <w:r w:rsidR="00DB1A42">
              <w:t>Setting Goals and Posing Questions</w:t>
            </w:r>
          </w:p>
        </w:tc>
        <w:tc>
          <w:tcPr>
            <w:tcW w:w="1510" w:type="dxa"/>
            <w:tcBorders>
              <w:bottom w:val="thinThickSmallGap" w:sz="24" w:space="0" w:color="auto"/>
            </w:tcBorders>
            <w:vAlign w:val="bottom"/>
          </w:tcPr>
          <w:p w:rsidR="00BE1CFA" w:rsidRPr="00936161" w:rsidRDefault="00BE1CFA" w:rsidP="00BE1CFA">
            <w:pPr>
              <w:pStyle w:val="GradeTitle"/>
            </w:pPr>
            <w:r>
              <w:t xml:space="preserve">Grade </w:t>
            </w:r>
            <w:r w:rsidR="00051AD2">
              <w:t>11/12</w:t>
            </w:r>
          </w:p>
        </w:tc>
      </w:tr>
      <w:tr w:rsidR="00BE1CFA">
        <w:trPr>
          <w:trHeight w:val="1677"/>
          <w:jc w:val="center"/>
        </w:trPr>
        <w:tc>
          <w:tcPr>
            <w:tcW w:w="1270" w:type="dxa"/>
            <w:tcBorders>
              <w:top w:val="thinThickSmallGap" w:sz="24" w:space="0" w:color="auto"/>
              <w:right w:val="single" w:sz="4" w:space="0" w:color="auto"/>
            </w:tcBorders>
            <w:vAlign w:val="bottom"/>
          </w:tcPr>
          <w:p w:rsidR="00BE1CFA" w:rsidRDefault="00BE1CFA" w:rsidP="00BE1CFA">
            <w:pPr>
              <w:pStyle w:val="timetext"/>
            </w:pPr>
          </w:p>
          <w:p w:rsidR="00BE1CFA" w:rsidRDefault="00BE1CFA" w:rsidP="00BE1CFA">
            <w:pPr>
              <w:pStyle w:val="timetext"/>
            </w:pPr>
            <w:r>
              <w:t>75 min</w:t>
            </w:r>
          </w:p>
        </w:tc>
        <w:tc>
          <w:tcPr>
            <w:tcW w:w="7200" w:type="dxa"/>
            <w:tcBorders>
              <w:top w:val="thinThickSmallGap" w:sz="24" w:space="0" w:color="auto"/>
              <w:left w:val="single" w:sz="4" w:space="0" w:color="auto"/>
              <w:bottom w:val="single" w:sz="4" w:space="0" w:color="auto"/>
              <w:right w:val="single" w:sz="4" w:space="0" w:color="auto"/>
            </w:tcBorders>
          </w:tcPr>
          <w:p w:rsidR="00BE1CFA" w:rsidRDefault="00BE1CFA" w:rsidP="00BE1CFA">
            <w:pPr>
              <w:pStyle w:val="DayTableSubHead"/>
            </w:pPr>
            <w:r>
              <w:t>Math Learning Goals</w:t>
            </w:r>
          </w:p>
          <w:p w:rsidR="00721011" w:rsidRPr="00A251D5" w:rsidRDefault="004B5015" w:rsidP="00721011">
            <w:pPr>
              <w:pStyle w:val="DayTableBullet"/>
              <w:rPr>
                <w:rFonts w:ascii="Arial" w:hAnsi="Arial" w:cs="Arial"/>
                <w:sz w:val="18"/>
                <w:szCs w:val="18"/>
              </w:rPr>
            </w:pPr>
            <w:r>
              <w:rPr>
                <w:rFonts w:ascii="Arial" w:hAnsi="Arial" w:cs="Arial"/>
                <w:sz w:val="18"/>
                <w:szCs w:val="18"/>
              </w:rPr>
              <w:t>Practice using the Posing Powerful Questions Template</w:t>
            </w:r>
          </w:p>
          <w:p w:rsidR="008D4735" w:rsidRPr="00874019" w:rsidRDefault="008D4735" w:rsidP="008D4735">
            <w:pPr>
              <w:pStyle w:val="DayTableBullet"/>
            </w:pPr>
            <w:r>
              <w:rPr>
                <w:rFonts w:ascii="Arial" w:hAnsi="Arial" w:cs="Arial"/>
                <w:sz w:val="18"/>
                <w:szCs w:val="18"/>
              </w:rPr>
              <w:t>Make sense of the different purposes of questions related to the big ideas and the MATCH template</w:t>
            </w:r>
          </w:p>
          <w:p w:rsidR="00874019" w:rsidRPr="00841B0B" w:rsidRDefault="008E3AB8" w:rsidP="008D4735">
            <w:pPr>
              <w:pStyle w:val="DayTableBullet"/>
            </w:pPr>
            <w:r>
              <w:rPr>
                <w:rFonts w:ascii="Arial" w:hAnsi="Arial" w:cs="Arial"/>
                <w:sz w:val="18"/>
                <w:szCs w:val="18"/>
              </w:rPr>
              <w:t>Practice connecting questions to assessment of learning</w:t>
            </w:r>
          </w:p>
          <w:p w:rsidR="00841B0B" w:rsidRPr="00DB1A42" w:rsidRDefault="00841B0B" w:rsidP="008D4735">
            <w:pPr>
              <w:pStyle w:val="DayTableBullet"/>
            </w:pPr>
            <w:r>
              <w:rPr>
                <w:rFonts w:ascii="Arial" w:hAnsi="Arial" w:cs="Arial"/>
                <w:sz w:val="18"/>
                <w:szCs w:val="18"/>
              </w:rPr>
              <w:t>Practice backwards design</w:t>
            </w:r>
          </w:p>
          <w:p w:rsidR="00DB1A42" w:rsidRDefault="00DB1A42" w:rsidP="008D4735">
            <w:pPr>
              <w:pStyle w:val="DayTableBullet"/>
              <w:numPr>
                <w:ilvl w:val="0"/>
                <w:numId w:val="0"/>
              </w:numPr>
            </w:pPr>
          </w:p>
        </w:tc>
        <w:tc>
          <w:tcPr>
            <w:tcW w:w="1510" w:type="dxa"/>
            <w:tcBorders>
              <w:top w:val="thinThickSmallGap" w:sz="24" w:space="0" w:color="auto"/>
              <w:left w:val="single" w:sz="4" w:space="0" w:color="auto"/>
              <w:bottom w:val="single" w:sz="4" w:space="0" w:color="auto"/>
            </w:tcBorders>
          </w:tcPr>
          <w:p w:rsidR="00BE1CFA" w:rsidRDefault="00BE1CFA" w:rsidP="00BE1CFA">
            <w:pPr>
              <w:pStyle w:val="MaterialHead"/>
            </w:pPr>
            <w:r>
              <w:t>Materials</w:t>
            </w:r>
          </w:p>
          <w:p w:rsidR="00874019" w:rsidRPr="006F7CB9" w:rsidRDefault="005D3001" w:rsidP="00BE1CFA">
            <w:pPr>
              <w:pStyle w:val="MaterialBullet"/>
              <w:rPr>
                <w:rFonts w:ascii="Arial" w:hAnsi="Arial" w:cs="Arial"/>
              </w:rPr>
            </w:pPr>
            <w:r>
              <w:rPr>
                <w:rFonts w:ascii="Arial" w:hAnsi="Arial" w:cs="Arial"/>
              </w:rPr>
              <w:t>BLM2.5</w:t>
            </w:r>
            <w:r w:rsidR="008E3AB8" w:rsidRPr="006F7CB9">
              <w:rPr>
                <w:rFonts w:ascii="Arial" w:hAnsi="Arial" w:cs="Arial"/>
              </w:rPr>
              <w:t xml:space="preserve"> activity</w:t>
            </w:r>
          </w:p>
          <w:p w:rsidR="00F924D2" w:rsidRPr="006F7CB9" w:rsidRDefault="005D3001" w:rsidP="00BE1CFA">
            <w:pPr>
              <w:pStyle w:val="MaterialBullet"/>
              <w:rPr>
                <w:rFonts w:ascii="Arial" w:hAnsi="Arial" w:cs="Arial"/>
              </w:rPr>
            </w:pPr>
            <w:r>
              <w:rPr>
                <w:rFonts w:ascii="Arial" w:hAnsi="Arial" w:cs="Arial"/>
              </w:rPr>
              <w:t>BLM 2.6</w:t>
            </w:r>
          </w:p>
          <w:p w:rsidR="006A168B" w:rsidRDefault="006F7CB9" w:rsidP="00BE1CFA">
            <w:pPr>
              <w:pStyle w:val="MaterialBullet"/>
            </w:pPr>
            <w:r w:rsidRPr="006F7CB9">
              <w:rPr>
                <w:rFonts w:ascii="Arial" w:hAnsi="Arial" w:cs="Arial"/>
              </w:rPr>
              <w:t>BM2.</w:t>
            </w:r>
            <w:r w:rsidR="005D3001">
              <w:rPr>
                <w:rFonts w:ascii="Arial" w:hAnsi="Arial" w:cs="Arial"/>
              </w:rPr>
              <w:t>7</w:t>
            </w:r>
          </w:p>
        </w:tc>
      </w:tr>
      <w:tr w:rsidR="00BE1CFA">
        <w:trPr>
          <w:trHeight w:val="105"/>
          <w:jc w:val="center"/>
        </w:trPr>
        <w:tc>
          <w:tcPr>
            <w:tcW w:w="1270" w:type="dxa"/>
            <w:tcBorders>
              <w:right w:val="single" w:sz="4" w:space="0" w:color="auto"/>
            </w:tcBorders>
            <w:shd w:val="clear" w:color="auto" w:fill="669900"/>
          </w:tcPr>
          <w:p w:rsidR="00BE1CFA" w:rsidRDefault="00BE1CFA" w:rsidP="00BE1CFA">
            <w:pPr>
              <w:pStyle w:val="MindsOn"/>
            </w:pPr>
          </w:p>
        </w:tc>
        <w:tc>
          <w:tcPr>
            <w:tcW w:w="7200" w:type="dxa"/>
            <w:vMerge w:val="restart"/>
            <w:tcBorders>
              <w:top w:val="single" w:sz="4" w:space="0" w:color="auto"/>
              <w:left w:val="single" w:sz="4" w:space="0" w:color="auto"/>
              <w:right w:val="single" w:sz="4" w:space="0" w:color="auto"/>
            </w:tcBorders>
          </w:tcPr>
          <w:p w:rsidR="00043F94" w:rsidRDefault="00043F94" w:rsidP="00043F94">
            <w:pPr>
              <w:pStyle w:val="DayTableSubHead"/>
              <w:rPr>
                <w:u w:val="none"/>
              </w:rPr>
            </w:pPr>
            <w:r>
              <w:rPr>
                <w:u w:val="none"/>
              </w:rPr>
              <w:t>Whole Group</w:t>
            </w:r>
            <w:r w:rsidRPr="009141E6">
              <w:rPr>
                <w:u w:val="none"/>
              </w:rPr>
              <w:sym w:font="Wingdings" w:char="F0E0"/>
            </w:r>
            <w:r>
              <w:rPr>
                <w:u w:val="none"/>
              </w:rPr>
              <w:t xml:space="preserve"> Activating Prior Learning</w:t>
            </w:r>
          </w:p>
          <w:p w:rsidR="00043F94" w:rsidRPr="00043F94" w:rsidRDefault="00043F94" w:rsidP="00841B0B">
            <w:pPr>
              <w:pStyle w:val="DayTableSubHead"/>
              <w:rPr>
                <w:b w:val="0"/>
                <w:u w:val="none"/>
              </w:rPr>
            </w:pPr>
            <w:proofErr w:type="gramStart"/>
            <w:r w:rsidRPr="00043F94">
              <w:rPr>
                <w:b w:val="0"/>
                <w:u w:val="none"/>
              </w:rPr>
              <w:t>Review ideas about learning goals</w:t>
            </w:r>
            <w:r>
              <w:rPr>
                <w:b w:val="0"/>
                <w:u w:val="none"/>
              </w:rPr>
              <w:t xml:space="preserve"> from Marian’s</w:t>
            </w:r>
            <w:proofErr w:type="gramEnd"/>
            <w:r>
              <w:rPr>
                <w:b w:val="0"/>
                <w:u w:val="none"/>
              </w:rPr>
              <w:t xml:space="preserve"> plenary.  (maybe using clickers or white boards)</w:t>
            </w:r>
          </w:p>
          <w:p w:rsidR="00043F94" w:rsidRDefault="00043F94" w:rsidP="00841B0B">
            <w:pPr>
              <w:pStyle w:val="DayTableSubHead"/>
              <w:rPr>
                <w:u w:val="none"/>
              </w:rPr>
            </w:pPr>
          </w:p>
          <w:p w:rsidR="00043F94" w:rsidRDefault="00043F94" w:rsidP="00841B0B">
            <w:pPr>
              <w:pStyle w:val="DayTableSubHead"/>
              <w:rPr>
                <w:u w:val="none"/>
              </w:rPr>
            </w:pPr>
          </w:p>
          <w:p w:rsidR="00841B0B" w:rsidRDefault="00841B0B" w:rsidP="00841B0B">
            <w:pPr>
              <w:pStyle w:val="DayTableSubHead"/>
              <w:rPr>
                <w:u w:val="none"/>
              </w:rPr>
            </w:pPr>
            <w:r>
              <w:rPr>
                <w:u w:val="none"/>
              </w:rPr>
              <w:t>Small Group</w:t>
            </w:r>
            <w:r w:rsidRPr="009141E6">
              <w:rPr>
                <w:u w:val="none"/>
              </w:rPr>
              <w:sym w:font="Wingdings" w:char="F0E0"/>
            </w:r>
            <w:r>
              <w:rPr>
                <w:u w:val="none"/>
              </w:rPr>
              <w:t xml:space="preserve"> Working Backwards</w:t>
            </w:r>
          </w:p>
          <w:p w:rsidR="00841B0B" w:rsidRPr="0004087A" w:rsidRDefault="005D3001" w:rsidP="00841B0B">
            <w:pPr>
              <w:pStyle w:val="DayTableSubHead"/>
              <w:rPr>
                <w:b w:val="0"/>
                <w:u w:val="none"/>
              </w:rPr>
            </w:pPr>
            <w:r>
              <w:rPr>
                <w:b w:val="0"/>
                <w:u w:val="none"/>
              </w:rPr>
              <w:t>On BLM2.5</w:t>
            </w:r>
            <w:r w:rsidR="00043F94">
              <w:rPr>
                <w:b w:val="0"/>
                <w:u w:val="none"/>
              </w:rPr>
              <w:t xml:space="preserve">, consolidation questions with matching expectations will be provided for a variety of courses.  Participants will </w:t>
            </w:r>
            <w:r w:rsidR="00F924D2">
              <w:rPr>
                <w:b w:val="0"/>
                <w:u w:val="none"/>
              </w:rPr>
              <w:t>use</w:t>
            </w:r>
            <w:r w:rsidR="00841B0B">
              <w:rPr>
                <w:b w:val="0"/>
                <w:u w:val="none"/>
              </w:rPr>
              <w:t xml:space="preserve"> these consolidating q</w:t>
            </w:r>
            <w:r w:rsidR="00CA5128">
              <w:rPr>
                <w:b w:val="0"/>
                <w:u w:val="none"/>
              </w:rPr>
              <w:t>uestions create a learning goal connected to a Big Idea.</w:t>
            </w:r>
          </w:p>
          <w:p w:rsidR="00BE1CFA" w:rsidRDefault="00BE1CFA" w:rsidP="008E3AB8"/>
        </w:tc>
        <w:tc>
          <w:tcPr>
            <w:tcW w:w="1510" w:type="dxa"/>
            <w:vMerge w:val="restart"/>
            <w:tcBorders>
              <w:top w:val="single" w:sz="4" w:space="0" w:color="auto"/>
              <w:left w:val="single" w:sz="4" w:space="0" w:color="auto"/>
            </w:tcBorders>
            <w:shd w:val="clear" w:color="auto" w:fill="auto"/>
          </w:tcPr>
          <w:p w:rsidR="00A74A2E" w:rsidRDefault="00A74A2E" w:rsidP="0081306E">
            <w:pPr>
              <w:pStyle w:val="SideBarText"/>
            </w:pPr>
            <w:r>
              <w:t>Post Group Norms</w:t>
            </w:r>
          </w:p>
          <w:p w:rsidR="00A74A2E" w:rsidRDefault="00A74A2E" w:rsidP="0081306E">
            <w:pPr>
              <w:pStyle w:val="SideBarText"/>
            </w:pPr>
            <w:r>
              <w:t>Post Learning Goals</w:t>
            </w:r>
          </w:p>
          <w:p w:rsidR="00A74A2E" w:rsidRDefault="00A74A2E" w:rsidP="0081306E">
            <w:pPr>
              <w:pStyle w:val="SideBarText"/>
            </w:pPr>
          </w:p>
          <w:p w:rsidR="00BE1CFA" w:rsidRDefault="00D61B30" w:rsidP="0081306E">
            <w:pPr>
              <w:pStyle w:val="SideBarText"/>
            </w:pPr>
            <w:r>
              <w:t>Find a way to mix up the pairs</w:t>
            </w:r>
          </w:p>
          <w:p w:rsidR="00D61B30" w:rsidRDefault="00D61B30" w:rsidP="0081306E">
            <w:pPr>
              <w:pStyle w:val="SideBarText"/>
            </w:pPr>
          </w:p>
          <w:p w:rsidR="00D61B30" w:rsidRDefault="00D61B30" w:rsidP="0081306E">
            <w:pPr>
              <w:pStyle w:val="SideBarText"/>
            </w:pPr>
            <w:r>
              <w:t>Post concept/learning goal on concept map</w:t>
            </w:r>
          </w:p>
        </w:tc>
      </w:tr>
      <w:tr w:rsidR="00BE1CFA">
        <w:trPr>
          <w:trHeight w:val="105"/>
          <w:jc w:val="center"/>
        </w:trPr>
        <w:tc>
          <w:tcPr>
            <w:tcW w:w="1270" w:type="dxa"/>
            <w:tcBorders>
              <w:right w:val="single" w:sz="4" w:space="0" w:color="auto"/>
            </w:tcBorders>
            <w:shd w:val="clear" w:color="auto" w:fill="auto"/>
          </w:tcPr>
          <w:p w:rsidR="00BE1CFA" w:rsidRPr="00FE7C57" w:rsidRDefault="00BE1CFA" w:rsidP="00BE1CFA">
            <w:pPr>
              <w:pStyle w:val="MindsOn"/>
              <w:rPr>
                <w:szCs w:val="20"/>
              </w:rPr>
            </w:pPr>
            <w:r w:rsidRPr="00FE7C57">
              <w:rPr>
                <w:szCs w:val="20"/>
              </w:rPr>
              <w:t>Minds On…</w:t>
            </w:r>
          </w:p>
        </w:tc>
        <w:tc>
          <w:tcPr>
            <w:tcW w:w="7200" w:type="dxa"/>
            <w:vMerge/>
            <w:tcBorders>
              <w:top w:val="single" w:sz="4" w:space="0" w:color="auto"/>
              <w:left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tcBorders>
          </w:tcPr>
          <w:p w:rsidR="00BE1CFA" w:rsidRDefault="00BE1CFA" w:rsidP="00BE1CFA">
            <w:pPr>
              <w:pStyle w:val="SideBarText"/>
            </w:pPr>
          </w:p>
        </w:tc>
      </w:tr>
      <w:tr w:rsidR="00BE1CFA">
        <w:trPr>
          <w:trHeight w:val="2171"/>
          <w:jc w:val="center"/>
        </w:trPr>
        <w:tc>
          <w:tcPr>
            <w:tcW w:w="1270" w:type="dxa"/>
            <w:tcBorders>
              <w:right w:val="single" w:sz="4" w:space="0" w:color="auto"/>
            </w:tcBorders>
            <w:shd w:val="clear" w:color="auto" w:fill="auto"/>
          </w:tcPr>
          <w:p w:rsidR="00BE1CFA" w:rsidRDefault="00BE1CFA" w:rsidP="00BE1CFA">
            <w:pPr>
              <w:pStyle w:val="SideBarText"/>
            </w:pPr>
          </w:p>
        </w:tc>
        <w:tc>
          <w:tcPr>
            <w:tcW w:w="7200" w:type="dxa"/>
            <w:vMerge/>
            <w:tcBorders>
              <w:top w:val="single" w:sz="4" w:space="0" w:color="auto"/>
              <w:left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tcBorders>
          </w:tcPr>
          <w:p w:rsidR="00BE1CFA" w:rsidRDefault="00BE1CFA" w:rsidP="00BE1CFA">
            <w:pPr>
              <w:pStyle w:val="SideBarText"/>
            </w:pPr>
          </w:p>
        </w:tc>
      </w:tr>
      <w:tr w:rsidR="00BE1CFA">
        <w:trPr>
          <w:trHeight w:val="105"/>
          <w:jc w:val="center"/>
        </w:trPr>
        <w:tc>
          <w:tcPr>
            <w:tcW w:w="1270" w:type="dxa"/>
            <w:tcBorders>
              <w:right w:val="single" w:sz="4" w:space="0" w:color="auto"/>
            </w:tcBorders>
            <w:shd w:val="clear" w:color="auto" w:fill="FF0000"/>
          </w:tcPr>
          <w:p w:rsidR="00BE1CFA" w:rsidRDefault="00BE1CFA" w:rsidP="00BE1CFA">
            <w:pPr>
              <w:pStyle w:val="Action"/>
            </w:pPr>
          </w:p>
        </w:tc>
        <w:tc>
          <w:tcPr>
            <w:tcW w:w="7200" w:type="dxa"/>
            <w:vMerge w:val="restart"/>
            <w:tcBorders>
              <w:top w:val="single" w:sz="4" w:space="0" w:color="auto"/>
              <w:left w:val="single" w:sz="4" w:space="0" w:color="auto"/>
              <w:right w:val="single" w:sz="4" w:space="0" w:color="auto"/>
            </w:tcBorders>
          </w:tcPr>
          <w:p w:rsidR="008E3AB8" w:rsidRDefault="008E3AB8" w:rsidP="00BE1CFA">
            <w:pPr>
              <w:pStyle w:val="DayTableSubHead"/>
              <w:rPr>
                <w:u w:val="none"/>
              </w:rPr>
            </w:pPr>
            <w:r>
              <w:rPr>
                <w:u w:val="none"/>
              </w:rPr>
              <w:t>Individual or Pairs</w:t>
            </w:r>
            <w:r w:rsidR="00BE1CFA" w:rsidRPr="009141E6">
              <w:rPr>
                <w:u w:val="none"/>
              </w:rPr>
              <w:sym w:font="Wingdings" w:char="F0E0"/>
            </w:r>
            <w:r w:rsidR="008A51E1">
              <w:rPr>
                <w:u w:val="none"/>
              </w:rPr>
              <w:t xml:space="preserve"> </w:t>
            </w:r>
            <w:r w:rsidR="00222AFD">
              <w:rPr>
                <w:u w:val="none"/>
              </w:rPr>
              <w:t>Investigation</w:t>
            </w:r>
          </w:p>
          <w:p w:rsidR="00BE1CFA" w:rsidRDefault="00C5088E" w:rsidP="00BE1CFA">
            <w:pPr>
              <w:pStyle w:val="DayTableSubHead"/>
              <w:rPr>
                <w:b w:val="0"/>
                <w:u w:val="none"/>
              </w:rPr>
            </w:pPr>
            <w:r>
              <w:rPr>
                <w:b w:val="0"/>
                <w:u w:val="none"/>
              </w:rPr>
              <w:t>Participants will work to create their own learning goals and consolidating questions.   Participants will choose their own course and expectation to work with and then complete the learning goal, Big Idea, expectation and consolidating question areas of the PPQT</w:t>
            </w:r>
            <w:r w:rsidR="005D3001">
              <w:rPr>
                <w:b w:val="0"/>
                <w:u w:val="none"/>
              </w:rPr>
              <w:t xml:space="preserve"> (BLM2.6</w:t>
            </w:r>
            <w:r w:rsidR="00BA055C">
              <w:rPr>
                <w:b w:val="0"/>
                <w:u w:val="none"/>
              </w:rPr>
              <w:t>)</w:t>
            </w:r>
            <w:r>
              <w:rPr>
                <w:b w:val="0"/>
                <w:u w:val="none"/>
              </w:rPr>
              <w:t>.  Participants may wish to use this template throughout the week and add to it as they continue to learn.</w:t>
            </w:r>
          </w:p>
          <w:p w:rsidR="00C5088E" w:rsidRPr="008E3AB8" w:rsidRDefault="00C5088E" w:rsidP="00BE1CFA">
            <w:pPr>
              <w:pStyle w:val="DayTableSubHead"/>
              <w:rPr>
                <w:b w:val="0"/>
                <w:u w:val="none"/>
              </w:rPr>
            </w:pPr>
          </w:p>
          <w:p w:rsidR="008E3AB8" w:rsidRDefault="008E3AB8" w:rsidP="008E3AB8">
            <w:pPr>
              <w:pStyle w:val="DayTableSubHead"/>
              <w:rPr>
                <w:u w:val="none"/>
              </w:rPr>
            </w:pPr>
            <w:r>
              <w:rPr>
                <w:u w:val="none"/>
              </w:rPr>
              <w:t>Whole Group</w:t>
            </w:r>
            <w:r w:rsidRPr="009141E6">
              <w:rPr>
                <w:u w:val="none"/>
              </w:rPr>
              <w:t xml:space="preserve"> </w:t>
            </w:r>
            <w:r w:rsidRPr="009141E6">
              <w:rPr>
                <w:u w:val="none"/>
              </w:rPr>
              <w:sym w:font="Wingdings" w:char="F0E0"/>
            </w:r>
            <w:r>
              <w:rPr>
                <w:u w:val="none"/>
              </w:rPr>
              <w:t>Discussion</w:t>
            </w:r>
          </w:p>
          <w:p w:rsidR="00BE1CFA" w:rsidRPr="008F6DD6" w:rsidRDefault="008F6DD6" w:rsidP="008E3AB8">
            <w:pPr>
              <w:pStyle w:val="DayTableSubHead"/>
              <w:rPr>
                <w:b w:val="0"/>
                <w:u w:val="none"/>
              </w:rPr>
            </w:pPr>
            <w:r>
              <w:rPr>
                <w:b w:val="0"/>
                <w:u w:val="none"/>
              </w:rPr>
              <w:t>Participants will share their templates, using a document camera.</w:t>
            </w:r>
          </w:p>
          <w:p w:rsidR="008E3AB8" w:rsidRPr="008E3AB8" w:rsidRDefault="008E3AB8" w:rsidP="00F924D2">
            <w:pPr>
              <w:pStyle w:val="DayTableSubHead"/>
              <w:rPr>
                <w:b w:val="0"/>
                <w:u w:val="none"/>
              </w:rPr>
            </w:pPr>
          </w:p>
        </w:tc>
        <w:tc>
          <w:tcPr>
            <w:tcW w:w="1510" w:type="dxa"/>
            <w:vMerge w:val="restart"/>
            <w:tcBorders>
              <w:left w:val="single" w:sz="4" w:space="0" w:color="auto"/>
            </w:tcBorders>
            <w:shd w:val="clear" w:color="auto" w:fill="auto"/>
          </w:tcPr>
          <w:p w:rsidR="00BE1CFA" w:rsidRPr="00A74A2E" w:rsidRDefault="00D61B30" w:rsidP="00BE1CFA">
            <w:pPr>
              <w:rPr>
                <w:rFonts w:ascii="Arial" w:hAnsi="Arial" w:cs="Arial"/>
                <w:sz w:val="16"/>
                <w:szCs w:val="16"/>
              </w:rPr>
            </w:pPr>
            <w:r w:rsidRPr="00A74A2E">
              <w:rPr>
                <w:rFonts w:ascii="Arial" w:hAnsi="Arial" w:cs="Arial"/>
                <w:sz w:val="16"/>
                <w:szCs w:val="16"/>
              </w:rPr>
              <w:t>Random Grouping</w:t>
            </w:r>
          </w:p>
        </w:tc>
      </w:tr>
      <w:tr w:rsidR="00BE1CFA">
        <w:trPr>
          <w:trHeight w:val="105"/>
          <w:jc w:val="center"/>
        </w:trPr>
        <w:tc>
          <w:tcPr>
            <w:tcW w:w="1270" w:type="dxa"/>
            <w:tcBorders>
              <w:right w:val="single" w:sz="4" w:space="0" w:color="auto"/>
            </w:tcBorders>
            <w:shd w:val="clear" w:color="auto" w:fill="auto"/>
          </w:tcPr>
          <w:p w:rsidR="00BE1CFA" w:rsidRPr="00FE7C57" w:rsidRDefault="00BE1CFA" w:rsidP="00BE1CFA">
            <w:pPr>
              <w:pStyle w:val="Action"/>
              <w:rPr>
                <w:szCs w:val="20"/>
              </w:rPr>
            </w:pPr>
            <w:r w:rsidRPr="00FE7C57">
              <w:rPr>
                <w:szCs w:val="20"/>
              </w:rPr>
              <w:t>Action!</w:t>
            </w:r>
          </w:p>
        </w:tc>
        <w:tc>
          <w:tcPr>
            <w:tcW w:w="7200" w:type="dxa"/>
            <w:vMerge/>
            <w:tcBorders>
              <w:top w:val="single" w:sz="4" w:space="0" w:color="auto"/>
              <w:left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tcBorders>
          </w:tcPr>
          <w:p w:rsidR="00BE1CFA" w:rsidRDefault="00BE1CFA" w:rsidP="00BE1CFA"/>
        </w:tc>
      </w:tr>
      <w:tr w:rsidR="00BE1CFA" w:rsidTr="00B802D1">
        <w:trPr>
          <w:trHeight w:val="2126"/>
          <w:jc w:val="center"/>
        </w:trPr>
        <w:tc>
          <w:tcPr>
            <w:tcW w:w="1270" w:type="dxa"/>
            <w:tcBorders>
              <w:right w:val="single" w:sz="4" w:space="0" w:color="auto"/>
            </w:tcBorders>
            <w:shd w:val="clear" w:color="auto" w:fill="auto"/>
          </w:tcPr>
          <w:p w:rsidR="00BE1CFA" w:rsidRDefault="00BE1CFA" w:rsidP="00BE1CFA">
            <w:pPr>
              <w:pStyle w:val="SideBarText"/>
            </w:pPr>
          </w:p>
        </w:tc>
        <w:tc>
          <w:tcPr>
            <w:tcW w:w="7200" w:type="dxa"/>
            <w:vMerge/>
            <w:tcBorders>
              <w:top w:val="single" w:sz="4" w:space="0" w:color="auto"/>
              <w:left w:val="single" w:sz="4" w:space="0" w:color="auto"/>
              <w:bottom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tcBorders>
          </w:tcPr>
          <w:p w:rsidR="00BE1CFA" w:rsidRDefault="00BE1CFA" w:rsidP="00BE1CFA"/>
        </w:tc>
      </w:tr>
      <w:tr w:rsidR="00BE1CFA">
        <w:trPr>
          <w:trHeight w:val="50"/>
          <w:jc w:val="center"/>
        </w:trPr>
        <w:tc>
          <w:tcPr>
            <w:tcW w:w="1270" w:type="dxa"/>
            <w:tcBorders>
              <w:right w:val="single" w:sz="4" w:space="0" w:color="auto"/>
            </w:tcBorders>
            <w:shd w:val="clear" w:color="auto" w:fill="0000FF"/>
          </w:tcPr>
          <w:p w:rsidR="00BE1CFA" w:rsidRDefault="00BE1CFA" w:rsidP="00BE1CFA">
            <w:pPr>
              <w:pStyle w:val="ConsolidateDebrief"/>
              <w:spacing w:before="0"/>
            </w:pPr>
          </w:p>
        </w:tc>
        <w:tc>
          <w:tcPr>
            <w:tcW w:w="7200" w:type="dxa"/>
            <w:vMerge w:val="restart"/>
            <w:tcBorders>
              <w:top w:val="single" w:sz="4" w:space="0" w:color="auto"/>
              <w:left w:val="single" w:sz="4" w:space="0" w:color="auto"/>
              <w:bottom w:val="single" w:sz="4" w:space="0" w:color="auto"/>
              <w:right w:val="single" w:sz="4" w:space="0" w:color="auto"/>
            </w:tcBorders>
          </w:tcPr>
          <w:p w:rsidR="00F924D2" w:rsidRDefault="00F924D2" w:rsidP="00F924D2">
            <w:pPr>
              <w:pStyle w:val="DayTableSubHead"/>
              <w:rPr>
                <w:u w:val="none"/>
              </w:rPr>
            </w:pPr>
            <w:r>
              <w:rPr>
                <w:u w:val="none"/>
              </w:rPr>
              <w:t>Individual or Pairs</w:t>
            </w:r>
            <w:r w:rsidRPr="009141E6">
              <w:rPr>
                <w:u w:val="none"/>
              </w:rPr>
              <w:t xml:space="preserve"> </w:t>
            </w:r>
            <w:r w:rsidRPr="009141E6">
              <w:rPr>
                <w:u w:val="none"/>
              </w:rPr>
              <w:sym w:font="Wingdings" w:char="F0E0"/>
            </w:r>
            <w:r>
              <w:rPr>
                <w:u w:val="none"/>
              </w:rPr>
              <w:t>Practice</w:t>
            </w:r>
          </w:p>
          <w:p w:rsidR="00A74A2E" w:rsidRPr="00A74A2E" w:rsidRDefault="00BA055C" w:rsidP="00F924D2">
            <w:pPr>
              <w:pStyle w:val="DayTableSubHead"/>
              <w:rPr>
                <w:b w:val="0"/>
                <w:u w:val="none"/>
              </w:rPr>
            </w:pPr>
            <w:r>
              <w:rPr>
                <w:b w:val="0"/>
                <w:u w:val="none"/>
              </w:rPr>
              <w:t xml:space="preserve">Discuss Marian’s question...” Would your consolidating question be more Assessment of Learning or Assessment for Learning?  Why?  Would this always be the case?  </w:t>
            </w:r>
          </w:p>
        </w:tc>
        <w:tc>
          <w:tcPr>
            <w:tcW w:w="1510" w:type="dxa"/>
            <w:vMerge w:val="restart"/>
            <w:tcBorders>
              <w:left w:val="single" w:sz="4" w:space="0" w:color="auto"/>
            </w:tcBorders>
            <w:shd w:val="clear" w:color="auto" w:fill="auto"/>
          </w:tcPr>
          <w:p w:rsidR="00BE1CFA" w:rsidRDefault="00BE1CFA" w:rsidP="00BE1CFA"/>
        </w:tc>
      </w:tr>
      <w:tr w:rsidR="00BE1CFA">
        <w:trPr>
          <w:trHeight w:val="205"/>
          <w:jc w:val="center"/>
        </w:trPr>
        <w:tc>
          <w:tcPr>
            <w:tcW w:w="1270" w:type="dxa"/>
            <w:tcBorders>
              <w:right w:val="single" w:sz="4" w:space="0" w:color="auto"/>
            </w:tcBorders>
            <w:shd w:val="clear" w:color="auto" w:fill="auto"/>
          </w:tcPr>
          <w:p w:rsidR="00BE1CFA" w:rsidRPr="00FE7C57" w:rsidRDefault="00BE1CFA" w:rsidP="00BE1CFA">
            <w:pPr>
              <w:pStyle w:val="ConsolidateDebrief"/>
              <w:spacing w:before="0"/>
              <w:jc w:val="left"/>
              <w:rPr>
                <w:szCs w:val="20"/>
              </w:rPr>
            </w:pPr>
            <w:r w:rsidRPr="00FE7C57">
              <w:rPr>
                <w:szCs w:val="20"/>
              </w:rPr>
              <w:t>Consolidate Debrief</w:t>
            </w:r>
          </w:p>
        </w:tc>
        <w:tc>
          <w:tcPr>
            <w:tcW w:w="7200" w:type="dxa"/>
            <w:vMerge/>
            <w:tcBorders>
              <w:top w:val="single" w:sz="4" w:space="0" w:color="auto"/>
              <w:left w:val="single" w:sz="4" w:space="0" w:color="auto"/>
              <w:bottom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tcBorders>
          </w:tcPr>
          <w:p w:rsidR="00BE1CFA" w:rsidRDefault="00BE1CFA" w:rsidP="00BE1CFA"/>
        </w:tc>
      </w:tr>
      <w:tr w:rsidR="00BE1CFA">
        <w:trPr>
          <w:trHeight w:val="1483"/>
          <w:jc w:val="center"/>
        </w:trPr>
        <w:tc>
          <w:tcPr>
            <w:tcW w:w="1270" w:type="dxa"/>
            <w:tcBorders>
              <w:bottom w:val="single" w:sz="4" w:space="0" w:color="auto"/>
              <w:right w:val="single" w:sz="4" w:space="0" w:color="auto"/>
            </w:tcBorders>
            <w:shd w:val="clear" w:color="auto" w:fill="auto"/>
          </w:tcPr>
          <w:p w:rsidR="00BE1CFA" w:rsidRDefault="00BE1CFA" w:rsidP="00BE1CFA">
            <w:pPr>
              <w:pStyle w:val="SideBarText"/>
            </w:pPr>
          </w:p>
        </w:tc>
        <w:tc>
          <w:tcPr>
            <w:tcW w:w="7200" w:type="dxa"/>
            <w:vMerge/>
            <w:tcBorders>
              <w:top w:val="single" w:sz="4" w:space="0" w:color="auto"/>
              <w:left w:val="single" w:sz="4" w:space="0" w:color="auto"/>
              <w:bottom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bottom w:val="single" w:sz="4" w:space="0" w:color="auto"/>
            </w:tcBorders>
          </w:tcPr>
          <w:p w:rsidR="00BE1CFA" w:rsidRDefault="00BE1CFA" w:rsidP="00BE1CFA"/>
        </w:tc>
      </w:tr>
      <w:tr w:rsidR="00BE1CFA">
        <w:trPr>
          <w:trHeight w:val="1898"/>
          <w:jc w:val="center"/>
        </w:trPr>
        <w:tc>
          <w:tcPr>
            <w:tcW w:w="1270" w:type="dxa"/>
            <w:tcBorders>
              <w:top w:val="single" w:sz="4" w:space="0" w:color="auto"/>
              <w:right w:val="single" w:sz="4" w:space="0" w:color="auto"/>
            </w:tcBorders>
            <w:shd w:val="clear" w:color="auto" w:fill="auto"/>
          </w:tcPr>
          <w:p w:rsidR="00BE1CFA" w:rsidRDefault="0004087A" w:rsidP="00BE1CFA">
            <w:pPr>
              <w:pStyle w:val="HomeActivitySideText"/>
            </w:pPr>
            <w:r>
              <w:t>Reflection</w:t>
            </w:r>
          </w:p>
        </w:tc>
        <w:tc>
          <w:tcPr>
            <w:tcW w:w="7200" w:type="dxa"/>
            <w:tcBorders>
              <w:top w:val="single" w:sz="4" w:space="0" w:color="auto"/>
              <w:left w:val="single" w:sz="4" w:space="0" w:color="auto"/>
              <w:right w:val="single" w:sz="4" w:space="0" w:color="auto"/>
            </w:tcBorders>
          </w:tcPr>
          <w:p w:rsidR="00BE1CFA" w:rsidRPr="00E42FA1" w:rsidRDefault="00BE1CFA" w:rsidP="00BE1CFA">
            <w:pPr>
              <w:pStyle w:val="HomeActivity"/>
              <w:rPr>
                <w:u w:val="none"/>
              </w:rPr>
            </w:pPr>
            <w:r w:rsidRPr="00E42FA1">
              <w:rPr>
                <w:u w:val="none"/>
              </w:rPr>
              <w:t>Home Activity or Further Classroom Consolidation</w:t>
            </w:r>
          </w:p>
          <w:p w:rsidR="00C41BBD" w:rsidRDefault="00C41BBD" w:rsidP="00BE1CFA">
            <w:pPr>
              <w:pStyle w:val="DayTableSubHead"/>
              <w:rPr>
                <w:b w:val="0"/>
                <w:u w:val="none"/>
              </w:rPr>
            </w:pPr>
            <w:r>
              <w:rPr>
                <w:b w:val="0"/>
                <w:u w:val="none"/>
              </w:rPr>
              <w:t>Refer back to learning goals</w:t>
            </w:r>
          </w:p>
          <w:p w:rsidR="00BA055C" w:rsidRDefault="005D3001" w:rsidP="002576EC">
            <w:pPr>
              <w:pStyle w:val="DayTableSubHead"/>
              <w:rPr>
                <w:b w:val="0"/>
                <w:u w:val="none"/>
              </w:rPr>
            </w:pPr>
            <w:r>
              <w:rPr>
                <w:b w:val="0"/>
                <w:u w:val="none"/>
              </w:rPr>
              <w:t>BLM2.7</w:t>
            </w:r>
            <w:r w:rsidR="006F7CB9">
              <w:rPr>
                <w:b w:val="0"/>
                <w:u w:val="none"/>
              </w:rPr>
              <w:t xml:space="preserve">  </w:t>
            </w:r>
            <w:r w:rsidR="00BA055C">
              <w:rPr>
                <w:b w:val="0"/>
                <w:u w:val="none"/>
              </w:rPr>
              <w:t>Exit Card</w:t>
            </w:r>
          </w:p>
          <w:p w:rsidR="00BA055C" w:rsidRDefault="00BA055C" w:rsidP="00BE1CFA">
            <w:pPr>
              <w:pStyle w:val="DayTableSubHead"/>
              <w:rPr>
                <w:b w:val="0"/>
                <w:u w:val="none"/>
              </w:rPr>
            </w:pPr>
          </w:p>
          <w:p w:rsidR="00A74A2E" w:rsidRPr="0004087A" w:rsidRDefault="00A74A2E" w:rsidP="00BE1CFA">
            <w:pPr>
              <w:pStyle w:val="DayTableSubHead"/>
              <w:rPr>
                <w:b w:val="0"/>
                <w:u w:val="none"/>
              </w:rPr>
            </w:pPr>
            <w:r>
              <w:rPr>
                <w:b w:val="0"/>
                <w:u w:val="none"/>
              </w:rPr>
              <w:t>Letters from CAMPPP</w:t>
            </w:r>
          </w:p>
        </w:tc>
        <w:tc>
          <w:tcPr>
            <w:tcW w:w="1510" w:type="dxa"/>
            <w:tcBorders>
              <w:top w:val="single" w:sz="4" w:space="0" w:color="auto"/>
              <w:left w:val="single" w:sz="4" w:space="0" w:color="auto"/>
            </w:tcBorders>
          </w:tcPr>
          <w:p w:rsidR="00BE1CFA" w:rsidRDefault="00BE1CFA" w:rsidP="00BE1CFA"/>
        </w:tc>
      </w:tr>
    </w:tbl>
    <w:p w:rsidR="00BE1CFA" w:rsidRDefault="00BE1CFA" w:rsidP="00BE1CFA">
      <w:pPr>
        <w:pStyle w:val="BLMText"/>
        <w:sectPr w:rsidR="00BE1CFA" w:rsidSect="00A70126">
          <w:pgSz w:w="12240" w:h="15840" w:code="1"/>
          <w:pgMar w:top="446" w:right="1080" w:bottom="720" w:left="1080" w:header="360" w:footer="360" w:gutter="0"/>
          <w:cols w:space="720"/>
          <w:docGrid w:linePitch="360"/>
        </w:sectPr>
      </w:pPr>
    </w:p>
    <w:p w:rsidR="00A16C14" w:rsidRDefault="001E5D49" w:rsidP="001E5D49">
      <w:pPr>
        <w:pStyle w:val="DayTitle"/>
      </w:pPr>
      <w:r>
        <w:lastRenderedPageBreak/>
        <w:t xml:space="preserve">BLM </w:t>
      </w:r>
      <w:r w:rsidR="005D3001">
        <w:t>2.5</w:t>
      </w:r>
    </w:p>
    <w:p w:rsidR="00F924D2" w:rsidRDefault="00F924D2" w:rsidP="001E5D49">
      <w:pPr>
        <w:pStyle w:val="DayTitle"/>
        <w:rPr>
          <w:b w:val="0"/>
          <w:color w:val="auto"/>
        </w:rPr>
      </w:pPr>
      <w:r>
        <w:rPr>
          <w:b w:val="0"/>
          <w:color w:val="auto"/>
        </w:rPr>
        <w:t xml:space="preserve">Consolidation Questions:  </w:t>
      </w:r>
    </w:p>
    <w:p w:rsidR="00F924D2" w:rsidRDefault="00F924D2" w:rsidP="001E5D49">
      <w:pPr>
        <w:pStyle w:val="DayTitle"/>
        <w:rPr>
          <w:b w:val="0"/>
          <w:color w:val="auto"/>
        </w:rPr>
      </w:pPr>
      <w:r>
        <w:rPr>
          <w:b w:val="0"/>
          <w:color w:val="auto"/>
        </w:rPr>
        <w:t>Ideas</w:t>
      </w:r>
    </w:p>
    <w:p w:rsidR="001E5D49" w:rsidRDefault="00F924D2" w:rsidP="001E5D49">
      <w:pPr>
        <w:pStyle w:val="DayTitle"/>
        <w:rPr>
          <w:b w:val="0"/>
          <w:color w:val="auto"/>
        </w:rPr>
      </w:pPr>
      <w:r>
        <w:rPr>
          <w:b w:val="0"/>
          <w:color w:val="auto"/>
        </w:rPr>
        <w:t>DM1.6 MAP4C and MDM 4U</w:t>
      </w:r>
    </w:p>
    <w:p w:rsidR="00F924D2" w:rsidRDefault="00F924D2" w:rsidP="001E5D49">
      <w:pPr>
        <w:pStyle w:val="DayTitle"/>
        <w:rPr>
          <w:b w:val="0"/>
          <w:color w:val="auto"/>
        </w:rPr>
      </w:pPr>
      <w:r>
        <w:rPr>
          <w:b w:val="0"/>
          <w:color w:val="auto"/>
        </w:rPr>
        <w:t>Rates of Change MHF and MCT</w:t>
      </w:r>
    </w:p>
    <w:p w:rsidR="00F924D2" w:rsidRDefault="00F924D2" w:rsidP="001E5D49">
      <w:pPr>
        <w:pStyle w:val="DayTitle"/>
        <w:rPr>
          <w:b w:val="0"/>
          <w:color w:val="auto"/>
        </w:rPr>
      </w:pPr>
      <w:r>
        <w:rPr>
          <w:b w:val="0"/>
          <w:color w:val="auto"/>
        </w:rPr>
        <w:t>Metric Conversion</w:t>
      </w:r>
    </w:p>
    <w:p w:rsidR="00F924D2" w:rsidRDefault="00F924D2" w:rsidP="001E5D49">
      <w:pPr>
        <w:pStyle w:val="DayTitle"/>
        <w:rPr>
          <w:b w:val="0"/>
          <w:color w:val="auto"/>
        </w:rPr>
      </w:pPr>
      <w:r>
        <w:rPr>
          <w:b w:val="0"/>
          <w:color w:val="auto"/>
        </w:rPr>
        <w:t>Trigonometry</w:t>
      </w:r>
    </w:p>
    <w:p w:rsidR="00F924D2" w:rsidRDefault="00F924D2" w:rsidP="001E5D49">
      <w:pPr>
        <w:pStyle w:val="DayTitle"/>
        <w:rPr>
          <w:b w:val="0"/>
          <w:color w:val="auto"/>
        </w:rPr>
      </w:pPr>
    </w:p>
    <w:p w:rsidR="002576EC" w:rsidRDefault="002576EC" w:rsidP="001E5D49">
      <w:pPr>
        <w:pStyle w:val="DayTitle"/>
        <w:rPr>
          <w:b w:val="0"/>
          <w:color w:val="auto"/>
        </w:rPr>
        <w:sectPr w:rsidR="002576EC" w:rsidSect="00104276">
          <w:pgSz w:w="12240" w:h="15840"/>
          <w:pgMar w:top="1440" w:right="1800" w:bottom="1440" w:left="1800" w:header="708" w:footer="708" w:gutter="0"/>
          <w:cols w:space="708"/>
          <w:docGrid w:linePitch="360"/>
        </w:sectPr>
      </w:pPr>
    </w:p>
    <w:p w:rsidR="00F924D2" w:rsidRDefault="005D3001" w:rsidP="00F924D2">
      <w:pPr>
        <w:pStyle w:val="DayTitle"/>
      </w:pPr>
      <w:r>
        <w:lastRenderedPageBreak/>
        <w:t>BLM 2.6</w:t>
      </w:r>
    </w:p>
    <w:p w:rsidR="002576EC" w:rsidRDefault="002576EC" w:rsidP="001E5D49">
      <w:pPr>
        <w:pStyle w:val="DayTitle"/>
        <w:rPr>
          <w:b w:val="0"/>
          <w:color w:val="auto"/>
        </w:rPr>
        <w:sectPr w:rsidR="002576EC" w:rsidSect="00104276">
          <w:pgSz w:w="12240" w:h="15840"/>
          <w:pgMar w:top="1440" w:right="1800" w:bottom="1440" w:left="1800" w:header="708" w:footer="708" w:gutter="0"/>
          <w:cols w:space="708"/>
          <w:docGrid w:linePitch="360"/>
        </w:sectPr>
      </w:pPr>
    </w:p>
    <w:p w:rsidR="002576EC" w:rsidRDefault="005D3001" w:rsidP="002576EC">
      <w:pPr>
        <w:pStyle w:val="DayTitle"/>
      </w:pPr>
      <w:r>
        <w:lastRenderedPageBreak/>
        <w:t>BLM 2.7</w:t>
      </w:r>
      <w:r w:rsidR="002576EC">
        <w:t xml:space="preserve"> Exit Card</w:t>
      </w:r>
    </w:p>
    <w:p w:rsidR="002576EC" w:rsidRDefault="008763E3" w:rsidP="002576EC">
      <w:pPr>
        <w:pStyle w:val="DayTitle"/>
      </w:pPr>
      <w:r>
        <w:rPr>
          <w:noProof/>
          <w:lang w:val="en-US"/>
        </w:rPr>
        <w:pict>
          <v:group id="_x0000_s1026" style="position:absolute;margin-left:-11.15pt;margin-top:9.25pt;width:485.05pt;height:285.55pt;z-index:251658240" coordorigin="1367,1899" coordsize="10477,5711">
            <v:rect id="_x0000_s1027" style="position:absolute;left:1367;top:1899;width:10477;height:5711"/>
            <v:shapetype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_x0000_s1028" type="#_x0000_t21" style="position:absolute;left:1800;top:2222;width:9646;height:5003" adj="1615">
              <v:textbox>
                <w:txbxContent>
                  <w:p w:rsidR="002576EC" w:rsidRPr="009E72EF" w:rsidRDefault="002576EC" w:rsidP="002576EC">
                    <w:pPr>
                      <w:jc w:val="center"/>
                      <w:rPr>
                        <w:rFonts w:ascii="Arial" w:hAnsi="Arial" w:cs="Arial"/>
                        <w:b/>
                        <w:sz w:val="28"/>
                        <w:szCs w:val="28"/>
                      </w:rPr>
                    </w:pPr>
                    <w:r>
                      <w:rPr>
                        <w:rFonts w:ascii="Arial" w:hAnsi="Arial" w:cs="Arial"/>
                        <w:b/>
                        <w:sz w:val="28"/>
                        <w:szCs w:val="28"/>
                      </w:rPr>
                      <w:t>Exit Card:  Learning Goals</w:t>
                    </w:r>
                  </w:p>
                  <w:p w:rsidR="002576EC" w:rsidRDefault="002576EC" w:rsidP="002576EC">
                    <w:pPr>
                      <w:pStyle w:val="DayTableSubHead"/>
                      <w:rPr>
                        <w:b w:val="0"/>
                        <w:u w:val="none"/>
                      </w:rPr>
                    </w:pPr>
                    <w:r>
                      <w:rPr>
                        <w:b w:val="0"/>
                        <w:u w:val="none"/>
                      </w:rPr>
                      <w:t>Respond to one of the following:</w:t>
                    </w:r>
                  </w:p>
                  <w:p w:rsidR="002576EC" w:rsidRPr="002576EC" w:rsidRDefault="002576EC" w:rsidP="002576EC">
                    <w:pPr>
                      <w:pStyle w:val="DayTableSubHead"/>
                      <w:rPr>
                        <w:b w:val="0"/>
                        <w:szCs w:val="20"/>
                        <w:u w:val="none"/>
                      </w:rPr>
                    </w:pPr>
                  </w:p>
                  <w:p w:rsidR="002576EC" w:rsidRPr="002576EC" w:rsidRDefault="002576EC" w:rsidP="002576EC">
                    <w:pPr>
                      <w:pStyle w:val="DayTableSubHead"/>
                      <w:rPr>
                        <w:b w:val="0"/>
                        <w:szCs w:val="20"/>
                        <w:u w:val="none"/>
                      </w:rPr>
                    </w:pPr>
                    <w:r w:rsidRPr="002576EC">
                      <w:rPr>
                        <w:b w:val="0"/>
                        <w:szCs w:val="20"/>
                        <w:u w:val="none"/>
                      </w:rPr>
                      <w:t>1.  If you were giving advice on writing learning goals to a colleague what would you say?</w:t>
                    </w:r>
                  </w:p>
                  <w:p w:rsidR="002576EC" w:rsidRPr="002576EC" w:rsidRDefault="002576EC" w:rsidP="002576EC">
                    <w:pPr>
                      <w:pStyle w:val="DayTableSubHead"/>
                      <w:ind w:firstLine="720"/>
                      <w:rPr>
                        <w:b w:val="0"/>
                        <w:szCs w:val="20"/>
                        <w:u w:val="none"/>
                      </w:rPr>
                    </w:pPr>
                    <w:r w:rsidRPr="002576EC">
                      <w:rPr>
                        <w:b w:val="0"/>
                        <w:szCs w:val="20"/>
                        <w:u w:val="none"/>
                      </w:rPr>
                      <w:t>Make sure you.......</w:t>
                    </w:r>
                  </w:p>
                  <w:p w:rsidR="002576EC" w:rsidRPr="002576EC" w:rsidRDefault="002576EC" w:rsidP="002576EC">
                    <w:pPr>
                      <w:pStyle w:val="DayTableSubHead"/>
                      <w:rPr>
                        <w:b w:val="0"/>
                        <w:szCs w:val="20"/>
                        <w:u w:val="none"/>
                      </w:rPr>
                    </w:pPr>
                  </w:p>
                  <w:p w:rsidR="002576EC" w:rsidRPr="002576EC" w:rsidRDefault="002576EC" w:rsidP="002576EC">
                    <w:pPr>
                      <w:pStyle w:val="DayTableSubHead"/>
                      <w:rPr>
                        <w:b w:val="0"/>
                        <w:szCs w:val="20"/>
                        <w:u w:val="none"/>
                      </w:rPr>
                    </w:pPr>
                  </w:p>
                  <w:p w:rsidR="002576EC" w:rsidRPr="002576EC" w:rsidRDefault="002576EC" w:rsidP="002576EC">
                    <w:pPr>
                      <w:pStyle w:val="DayTableSubHead"/>
                      <w:ind w:firstLine="720"/>
                      <w:rPr>
                        <w:b w:val="0"/>
                        <w:szCs w:val="20"/>
                        <w:u w:val="none"/>
                      </w:rPr>
                    </w:pPr>
                    <w:r w:rsidRPr="002576EC">
                      <w:rPr>
                        <w:b w:val="0"/>
                        <w:szCs w:val="20"/>
                        <w:u w:val="none"/>
                      </w:rPr>
                      <w:t>Don’t forget to.....</w:t>
                    </w:r>
                  </w:p>
                  <w:p w:rsidR="002576EC" w:rsidRDefault="002576EC" w:rsidP="002576EC">
                    <w:pPr>
                      <w:rPr>
                        <w:rFonts w:ascii="Arial" w:hAnsi="Arial" w:cs="Arial"/>
                        <w:sz w:val="20"/>
                        <w:szCs w:val="20"/>
                      </w:rPr>
                    </w:pPr>
                  </w:p>
                  <w:p w:rsidR="002576EC" w:rsidRPr="002576EC" w:rsidRDefault="002576EC" w:rsidP="002576EC">
                    <w:pPr>
                      <w:rPr>
                        <w:rFonts w:ascii="Arial" w:hAnsi="Arial" w:cs="Arial"/>
                        <w:sz w:val="20"/>
                        <w:szCs w:val="20"/>
                      </w:rPr>
                    </w:pPr>
                  </w:p>
                  <w:p w:rsidR="00441B6B" w:rsidRDefault="002576EC" w:rsidP="002576EC">
                    <w:pPr>
                      <w:rPr>
                        <w:rFonts w:ascii="Arial" w:hAnsi="Arial" w:cs="Arial"/>
                        <w:sz w:val="20"/>
                        <w:szCs w:val="20"/>
                      </w:rPr>
                    </w:pPr>
                    <w:r w:rsidRPr="002576EC">
                      <w:rPr>
                        <w:rFonts w:ascii="Arial" w:hAnsi="Arial" w:cs="Arial"/>
                        <w:sz w:val="20"/>
                        <w:szCs w:val="20"/>
                      </w:rPr>
                      <w:t>2.</w:t>
                    </w:r>
                    <w:r w:rsidR="00441B6B">
                      <w:rPr>
                        <w:rFonts w:ascii="Arial" w:hAnsi="Arial" w:cs="Arial"/>
                        <w:sz w:val="20"/>
                        <w:szCs w:val="20"/>
                      </w:rPr>
                      <w:t xml:space="preserve">  Complete the following metaphor:</w:t>
                    </w:r>
                  </w:p>
                  <w:p w:rsidR="002576EC" w:rsidRDefault="00441B6B" w:rsidP="00441B6B">
                    <w:pPr>
                      <w:ind w:firstLine="720"/>
                      <w:rPr>
                        <w:rFonts w:ascii="Arial" w:hAnsi="Arial" w:cs="Arial"/>
                        <w:sz w:val="20"/>
                        <w:szCs w:val="20"/>
                      </w:rPr>
                    </w:pPr>
                    <w:r>
                      <w:rPr>
                        <w:rFonts w:ascii="Arial" w:hAnsi="Arial" w:cs="Arial"/>
                        <w:sz w:val="20"/>
                        <w:szCs w:val="20"/>
                      </w:rPr>
                      <w:t xml:space="preserve">A learning goal is </w:t>
                    </w:r>
                    <w:proofErr w:type="gramStart"/>
                    <w:r>
                      <w:rPr>
                        <w:rFonts w:ascii="Arial" w:hAnsi="Arial" w:cs="Arial"/>
                        <w:sz w:val="20"/>
                        <w:szCs w:val="20"/>
                      </w:rPr>
                      <w:t>like ........................................................</w:t>
                    </w:r>
                    <w:proofErr w:type="gramEnd"/>
                    <w:r>
                      <w:rPr>
                        <w:rFonts w:ascii="Arial" w:hAnsi="Arial" w:cs="Arial"/>
                        <w:sz w:val="20"/>
                        <w:szCs w:val="20"/>
                      </w:rPr>
                      <w:t xml:space="preserve"> because.......................</w:t>
                    </w:r>
                  </w:p>
                  <w:p w:rsidR="00441B6B" w:rsidRPr="00441B6B" w:rsidRDefault="00441B6B" w:rsidP="00441B6B">
                    <w:pPr>
                      <w:ind w:firstLine="720"/>
                      <w:rPr>
                        <w:rFonts w:ascii="Arial" w:hAnsi="Arial" w:cs="Arial"/>
                        <w:sz w:val="16"/>
                        <w:szCs w:val="16"/>
                      </w:rPr>
                    </w:pPr>
                    <w:r>
                      <w:rPr>
                        <w:rFonts w:ascii="Arial" w:hAnsi="Arial" w:cs="Arial"/>
                        <w:sz w:val="20"/>
                        <w:szCs w:val="20"/>
                      </w:rPr>
                      <w:tab/>
                    </w:r>
                    <w:r>
                      <w:rPr>
                        <w:rFonts w:ascii="Arial" w:hAnsi="Arial" w:cs="Arial"/>
                        <w:sz w:val="20"/>
                        <w:szCs w:val="20"/>
                      </w:rPr>
                      <w:tab/>
                      <w:t xml:space="preserve">     </w:t>
                    </w:r>
                    <w:r w:rsidRPr="00441B6B">
                      <w:rPr>
                        <w:rFonts w:ascii="Arial" w:hAnsi="Arial" w:cs="Arial"/>
                        <w:sz w:val="16"/>
                        <w:szCs w:val="16"/>
                      </w:rPr>
                      <w:t>(</w:t>
                    </w:r>
                    <w:proofErr w:type="gramStart"/>
                    <w:r w:rsidRPr="00441B6B">
                      <w:rPr>
                        <w:rFonts w:ascii="Arial" w:hAnsi="Arial" w:cs="Arial"/>
                        <w:sz w:val="16"/>
                        <w:szCs w:val="16"/>
                      </w:rPr>
                      <w:t>e.g</w:t>
                    </w:r>
                    <w:proofErr w:type="gramEnd"/>
                    <w:r w:rsidRPr="00441B6B">
                      <w:rPr>
                        <w:rFonts w:ascii="Arial" w:hAnsi="Arial" w:cs="Arial"/>
                        <w:sz w:val="16"/>
                        <w:szCs w:val="16"/>
                      </w:rPr>
                      <w:t xml:space="preserve">. the movie...., the colour..., </w:t>
                    </w:r>
                    <w:r>
                      <w:rPr>
                        <w:rFonts w:ascii="Arial" w:hAnsi="Arial" w:cs="Arial"/>
                        <w:sz w:val="16"/>
                        <w:szCs w:val="16"/>
                      </w:rPr>
                      <w:t>the song...., the sport...)</w:t>
                    </w:r>
                  </w:p>
                </w:txbxContent>
              </v:textbox>
            </v:shape>
          </v:group>
        </w:pict>
      </w:r>
    </w:p>
    <w:p w:rsidR="002576EC" w:rsidRDefault="002576EC" w:rsidP="002576EC">
      <w:pPr>
        <w:pStyle w:val="DayTitle"/>
      </w:pPr>
    </w:p>
    <w:p w:rsidR="002576EC" w:rsidRDefault="002576EC" w:rsidP="002576EC">
      <w:pPr>
        <w:pStyle w:val="DayTitle"/>
      </w:pPr>
    </w:p>
    <w:p w:rsidR="00441B6B" w:rsidRDefault="00441B6B" w:rsidP="002576EC">
      <w:pPr>
        <w:pStyle w:val="DayTitle"/>
      </w:pPr>
    </w:p>
    <w:p w:rsidR="00441B6B" w:rsidRDefault="00441B6B" w:rsidP="002576EC">
      <w:pPr>
        <w:pStyle w:val="DayTitle"/>
      </w:pPr>
    </w:p>
    <w:p w:rsidR="00441B6B" w:rsidRDefault="00441B6B" w:rsidP="002576EC">
      <w:pPr>
        <w:pStyle w:val="DayTitle"/>
      </w:pPr>
    </w:p>
    <w:p w:rsidR="00441B6B" w:rsidRDefault="00441B6B" w:rsidP="002576EC">
      <w:pPr>
        <w:pStyle w:val="DayTitle"/>
      </w:pPr>
    </w:p>
    <w:p w:rsidR="00441B6B" w:rsidRDefault="00441B6B" w:rsidP="002576EC">
      <w:pPr>
        <w:pStyle w:val="DayTitle"/>
      </w:pPr>
    </w:p>
    <w:p w:rsidR="00441B6B" w:rsidRDefault="00441B6B" w:rsidP="002576EC">
      <w:pPr>
        <w:pStyle w:val="DayTitle"/>
      </w:pPr>
    </w:p>
    <w:p w:rsidR="00441B6B" w:rsidRDefault="00441B6B" w:rsidP="002576EC">
      <w:pPr>
        <w:pStyle w:val="DayTitle"/>
      </w:pPr>
    </w:p>
    <w:p w:rsidR="00441B6B" w:rsidRDefault="00441B6B" w:rsidP="002576EC">
      <w:pPr>
        <w:pStyle w:val="DayTitle"/>
      </w:pPr>
    </w:p>
    <w:p w:rsidR="00441B6B" w:rsidRDefault="00441B6B" w:rsidP="002576EC">
      <w:pPr>
        <w:pStyle w:val="DayTitle"/>
      </w:pPr>
    </w:p>
    <w:p w:rsidR="00441B6B" w:rsidRDefault="00441B6B" w:rsidP="002576EC">
      <w:pPr>
        <w:pStyle w:val="DayTitle"/>
      </w:pPr>
    </w:p>
    <w:p w:rsidR="00441B6B" w:rsidRDefault="00441B6B" w:rsidP="002576EC">
      <w:pPr>
        <w:pStyle w:val="DayTitle"/>
      </w:pPr>
    </w:p>
    <w:p w:rsidR="00441B6B" w:rsidRDefault="00441B6B" w:rsidP="002576EC">
      <w:pPr>
        <w:pStyle w:val="DayTitle"/>
      </w:pPr>
    </w:p>
    <w:p w:rsidR="00441B6B" w:rsidRDefault="00441B6B" w:rsidP="002576EC">
      <w:pPr>
        <w:pStyle w:val="DayTitle"/>
      </w:pPr>
    </w:p>
    <w:p w:rsidR="00441B6B" w:rsidRDefault="00441B6B" w:rsidP="002576EC">
      <w:pPr>
        <w:pStyle w:val="DayTitle"/>
      </w:pPr>
    </w:p>
    <w:p w:rsidR="00441B6B" w:rsidRDefault="00441B6B" w:rsidP="002576EC">
      <w:pPr>
        <w:pStyle w:val="DayTitle"/>
      </w:pPr>
    </w:p>
    <w:p w:rsidR="00441B6B" w:rsidRDefault="00441B6B" w:rsidP="002576EC">
      <w:pPr>
        <w:pStyle w:val="DayTitle"/>
      </w:pPr>
    </w:p>
    <w:p w:rsidR="00441B6B" w:rsidRDefault="00441B6B" w:rsidP="002576EC">
      <w:pPr>
        <w:pStyle w:val="DayTitle"/>
      </w:pPr>
    </w:p>
    <w:p w:rsidR="00441B6B" w:rsidRDefault="00441B6B" w:rsidP="002576EC">
      <w:pPr>
        <w:pStyle w:val="DayTitle"/>
      </w:pPr>
    </w:p>
    <w:p w:rsidR="00441B6B" w:rsidRDefault="00441B6B" w:rsidP="002576EC">
      <w:pPr>
        <w:pStyle w:val="DayTitle"/>
      </w:pPr>
    </w:p>
    <w:p w:rsidR="00441B6B" w:rsidRDefault="008763E3" w:rsidP="002576EC">
      <w:pPr>
        <w:pStyle w:val="DayTitle"/>
      </w:pPr>
      <w:r>
        <w:rPr>
          <w:noProof/>
          <w:lang w:val="en-US"/>
        </w:rPr>
        <w:pict>
          <v:group id="_x0000_s1029" style="position:absolute;margin-left:-11.15pt;margin-top:8.75pt;width:485.05pt;height:285.55pt;z-index:251659264" coordorigin="1367,1899" coordsize="10477,5711">
            <v:rect id="_x0000_s1030" style="position:absolute;left:1367;top:1899;width:10477;height:5711"/>
            <v:shape id="_x0000_s1031" type="#_x0000_t21" style="position:absolute;left:1800;top:2222;width:9646;height:5003" adj="1615">
              <v:textbox>
                <w:txbxContent>
                  <w:p w:rsidR="00441B6B" w:rsidRPr="009E72EF" w:rsidRDefault="00441B6B" w:rsidP="00441B6B">
                    <w:pPr>
                      <w:jc w:val="center"/>
                      <w:rPr>
                        <w:rFonts w:ascii="Arial" w:hAnsi="Arial" w:cs="Arial"/>
                        <w:b/>
                        <w:sz w:val="28"/>
                        <w:szCs w:val="28"/>
                      </w:rPr>
                    </w:pPr>
                    <w:r>
                      <w:rPr>
                        <w:rFonts w:ascii="Arial" w:hAnsi="Arial" w:cs="Arial"/>
                        <w:b/>
                        <w:sz w:val="28"/>
                        <w:szCs w:val="28"/>
                      </w:rPr>
                      <w:t>Exit Card:  Learning Goals</w:t>
                    </w:r>
                  </w:p>
                  <w:p w:rsidR="00441B6B" w:rsidRDefault="00441B6B" w:rsidP="00441B6B">
                    <w:pPr>
                      <w:pStyle w:val="DayTableSubHead"/>
                      <w:rPr>
                        <w:b w:val="0"/>
                        <w:u w:val="none"/>
                      </w:rPr>
                    </w:pPr>
                    <w:r>
                      <w:rPr>
                        <w:b w:val="0"/>
                        <w:u w:val="none"/>
                      </w:rPr>
                      <w:t>Respond to one of the following:</w:t>
                    </w:r>
                  </w:p>
                  <w:p w:rsidR="00441B6B" w:rsidRPr="002576EC" w:rsidRDefault="00441B6B" w:rsidP="00441B6B">
                    <w:pPr>
                      <w:pStyle w:val="DayTableSubHead"/>
                      <w:rPr>
                        <w:b w:val="0"/>
                        <w:szCs w:val="20"/>
                        <w:u w:val="none"/>
                      </w:rPr>
                    </w:pPr>
                  </w:p>
                  <w:p w:rsidR="00441B6B" w:rsidRPr="002576EC" w:rsidRDefault="00441B6B" w:rsidP="00441B6B">
                    <w:pPr>
                      <w:pStyle w:val="DayTableSubHead"/>
                      <w:rPr>
                        <w:b w:val="0"/>
                        <w:szCs w:val="20"/>
                        <w:u w:val="none"/>
                      </w:rPr>
                    </w:pPr>
                    <w:r w:rsidRPr="002576EC">
                      <w:rPr>
                        <w:b w:val="0"/>
                        <w:szCs w:val="20"/>
                        <w:u w:val="none"/>
                      </w:rPr>
                      <w:t>1.  If you were giving advice on writing learning goals to a colleague what would you say?</w:t>
                    </w:r>
                  </w:p>
                  <w:p w:rsidR="00441B6B" w:rsidRPr="002576EC" w:rsidRDefault="00441B6B" w:rsidP="00441B6B">
                    <w:pPr>
                      <w:pStyle w:val="DayTableSubHead"/>
                      <w:ind w:firstLine="720"/>
                      <w:rPr>
                        <w:b w:val="0"/>
                        <w:szCs w:val="20"/>
                        <w:u w:val="none"/>
                      </w:rPr>
                    </w:pPr>
                    <w:r w:rsidRPr="002576EC">
                      <w:rPr>
                        <w:b w:val="0"/>
                        <w:szCs w:val="20"/>
                        <w:u w:val="none"/>
                      </w:rPr>
                      <w:t>Make sure you.......</w:t>
                    </w:r>
                  </w:p>
                  <w:p w:rsidR="00441B6B" w:rsidRPr="002576EC" w:rsidRDefault="00441B6B" w:rsidP="00441B6B">
                    <w:pPr>
                      <w:pStyle w:val="DayTableSubHead"/>
                      <w:rPr>
                        <w:b w:val="0"/>
                        <w:szCs w:val="20"/>
                        <w:u w:val="none"/>
                      </w:rPr>
                    </w:pPr>
                  </w:p>
                  <w:p w:rsidR="00441B6B" w:rsidRPr="002576EC" w:rsidRDefault="00441B6B" w:rsidP="00441B6B">
                    <w:pPr>
                      <w:pStyle w:val="DayTableSubHead"/>
                      <w:rPr>
                        <w:b w:val="0"/>
                        <w:szCs w:val="20"/>
                        <w:u w:val="none"/>
                      </w:rPr>
                    </w:pPr>
                  </w:p>
                  <w:p w:rsidR="00441B6B" w:rsidRPr="002576EC" w:rsidRDefault="00441B6B" w:rsidP="00441B6B">
                    <w:pPr>
                      <w:pStyle w:val="DayTableSubHead"/>
                      <w:ind w:firstLine="720"/>
                      <w:rPr>
                        <w:b w:val="0"/>
                        <w:szCs w:val="20"/>
                        <w:u w:val="none"/>
                      </w:rPr>
                    </w:pPr>
                    <w:r w:rsidRPr="002576EC">
                      <w:rPr>
                        <w:b w:val="0"/>
                        <w:szCs w:val="20"/>
                        <w:u w:val="none"/>
                      </w:rPr>
                      <w:t>Don’t forget to.....</w:t>
                    </w:r>
                  </w:p>
                  <w:p w:rsidR="00441B6B" w:rsidRDefault="00441B6B" w:rsidP="00441B6B">
                    <w:pPr>
                      <w:rPr>
                        <w:rFonts w:ascii="Arial" w:hAnsi="Arial" w:cs="Arial"/>
                        <w:sz w:val="20"/>
                        <w:szCs w:val="20"/>
                      </w:rPr>
                    </w:pPr>
                  </w:p>
                  <w:p w:rsidR="00441B6B" w:rsidRPr="002576EC" w:rsidRDefault="00441B6B" w:rsidP="00441B6B">
                    <w:pPr>
                      <w:rPr>
                        <w:rFonts w:ascii="Arial" w:hAnsi="Arial" w:cs="Arial"/>
                        <w:sz w:val="20"/>
                        <w:szCs w:val="20"/>
                      </w:rPr>
                    </w:pPr>
                  </w:p>
                  <w:p w:rsidR="00441B6B" w:rsidRDefault="00441B6B" w:rsidP="00441B6B">
                    <w:pPr>
                      <w:rPr>
                        <w:rFonts w:ascii="Arial" w:hAnsi="Arial" w:cs="Arial"/>
                        <w:sz w:val="20"/>
                        <w:szCs w:val="20"/>
                      </w:rPr>
                    </w:pPr>
                    <w:r w:rsidRPr="002576EC">
                      <w:rPr>
                        <w:rFonts w:ascii="Arial" w:hAnsi="Arial" w:cs="Arial"/>
                        <w:sz w:val="20"/>
                        <w:szCs w:val="20"/>
                      </w:rPr>
                      <w:t>2.</w:t>
                    </w:r>
                    <w:r>
                      <w:rPr>
                        <w:rFonts w:ascii="Arial" w:hAnsi="Arial" w:cs="Arial"/>
                        <w:sz w:val="20"/>
                        <w:szCs w:val="20"/>
                      </w:rPr>
                      <w:t xml:space="preserve">  Complete the following metaphor:</w:t>
                    </w:r>
                  </w:p>
                  <w:p w:rsidR="00441B6B" w:rsidRDefault="00441B6B" w:rsidP="00441B6B">
                    <w:pPr>
                      <w:ind w:firstLine="720"/>
                      <w:rPr>
                        <w:rFonts w:ascii="Arial" w:hAnsi="Arial" w:cs="Arial"/>
                        <w:sz w:val="20"/>
                        <w:szCs w:val="20"/>
                      </w:rPr>
                    </w:pPr>
                    <w:r>
                      <w:rPr>
                        <w:rFonts w:ascii="Arial" w:hAnsi="Arial" w:cs="Arial"/>
                        <w:sz w:val="20"/>
                        <w:szCs w:val="20"/>
                      </w:rPr>
                      <w:t xml:space="preserve">A learning goal is </w:t>
                    </w:r>
                    <w:proofErr w:type="gramStart"/>
                    <w:r>
                      <w:rPr>
                        <w:rFonts w:ascii="Arial" w:hAnsi="Arial" w:cs="Arial"/>
                        <w:sz w:val="20"/>
                        <w:szCs w:val="20"/>
                      </w:rPr>
                      <w:t>like ........................................................</w:t>
                    </w:r>
                    <w:proofErr w:type="gramEnd"/>
                    <w:r>
                      <w:rPr>
                        <w:rFonts w:ascii="Arial" w:hAnsi="Arial" w:cs="Arial"/>
                        <w:sz w:val="20"/>
                        <w:szCs w:val="20"/>
                      </w:rPr>
                      <w:t xml:space="preserve"> because.......................</w:t>
                    </w:r>
                  </w:p>
                  <w:p w:rsidR="00441B6B" w:rsidRPr="00441B6B" w:rsidRDefault="00441B6B" w:rsidP="00441B6B">
                    <w:pPr>
                      <w:ind w:firstLine="720"/>
                      <w:rPr>
                        <w:rFonts w:ascii="Arial" w:hAnsi="Arial" w:cs="Arial"/>
                        <w:sz w:val="16"/>
                        <w:szCs w:val="16"/>
                      </w:rPr>
                    </w:pPr>
                    <w:r>
                      <w:rPr>
                        <w:rFonts w:ascii="Arial" w:hAnsi="Arial" w:cs="Arial"/>
                        <w:sz w:val="20"/>
                        <w:szCs w:val="20"/>
                      </w:rPr>
                      <w:tab/>
                    </w:r>
                    <w:r>
                      <w:rPr>
                        <w:rFonts w:ascii="Arial" w:hAnsi="Arial" w:cs="Arial"/>
                        <w:sz w:val="20"/>
                        <w:szCs w:val="20"/>
                      </w:rPr>
                      <w:tab/>
                      <w:t xml:space="preserve">     </w:t>
                    </w:r>
                    <w:r w:rsidRPr="00441B6B">
                      <w:rPr>
                        <w:rFonts w:ascii="Arial" w:hAnsi="Arial" w:cs="Arial"/>
                        <w:sz w:val="16"/>
                        <w:szCs w:val="16"/>
                      </w:rPr>
                      <w:t>(</w:t>
                    </w:r>
                    <w:proofErr w:type="gramStart"/>
                    <w:r w:rsidRPr="00441B6B">
                      <w:rPr>
                        <w:rFonts w:ascii="Arial" w:hAnsi="Arial" w:cs="Arial"/>
                        <w:sz w:val="16"/>
                        <w:szCs w:val="16"/>
                      </w:rPr>
                      <w:t>e.g</w:t>
                    </w:r>
                    <w:proofErr w:type="gramEnd"/>
                    <w:r w:rsidRPr="00441B6B">
                      <w:rPr>
                        <w:rFonts w:ascii="Arial" w:hAnsi="Arial" w:cs="Arial"/>
                        <w:sz w:val="16"/>
                        <w:szCs w:val="16"/>
                      </w:rPr>
                      <w:t xml:space="preserve">. the movie...., the colour..., </w:t>
                    </w:r>
                    <w:r>
                      <w:rPr>
                        <w:rFonts w:ascii="Arial" w:hAnsi="Arial" w:cs="Arial"/>
                        <w:sz w:val="16"/>
                        <w:szCs w:val="16"/>
                      </w:rPr>
                      <w:t>the song...., the sport...)</w:t>
                    </w:r>
                  </w:p>
                </w:txbxContent>
              </v:textbox>
            </v:shape>
          </v:group>
        </w:pict>
      </w:r>
    </w:p>
    <w:sectPr w:rsidR="00441B6B" w:rsidSect="00104276">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13CA" w:rsidRDefault="001113CA">
      <w:r>
        <w:separator/>
      </w:r>
    </w:p>
  </w:endnote>
  <w:endnote w:type="continuationSeparator" w:id="0">
    <w:p w:rsidR="001113CA" w:rsidRDefault="001113C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13CA" w:rsidRDefault="001113CA">
      <w:r>
        <w:separator/>
      </w:r>
    </w:p>
  </w:footnote>
  <w:footnote w:type="continuationSeparator" w:id="0">
    <w:p w:rsidR="001113CA" w:rsidRDefault="001113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75FA1"/>
    <w:multiLevelType w:val="hybridMultilevel"/>
    <w:tmpl w:val="2EEEBCA4"/>
    <w:lvl w:ilvl="0" w:tplc="7C66E18C">
      <w:start w:val="1"/>
      <w:numFmt w:val="bullet"/>
      <w:lvlText w:val=""/>
      <w:lvlJc w:val="left"/>
      <w:pPr>
        <w:tabs>
          <w:tab w:val="num" w:pos="720"/>
        </w:tabs>
        <w:ind w:left="720" w:hanging="360"/>
      </w:pPr>
      <w:rPr>
        <w:rFonts w:ascii="Symbol" w:hAnsi="Symbol" w:hint="default"/>
        <w:color w:val="auto"/>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
    <w:nsid w:val="024654BF"/>
    <w:multiLevelType w:val="hybridMultilevel"/>
    <w:tmpl w:val="D0420CA4"/>
    <w:lvl w:ilvl="0" w:tplc="12D0191C">
      <w:start w:val="1"/>
      <w:numFmt w:val="bullet"/>
      <w:lvlText w:val=""/>
      <w:lvlJc w:val="left"/>
      <w:pPr>
        <w:tabs>
          <w:tab w:val="num" w:pos="0"/>
        </w:tabs>
        <w:ind w:left="144" w:hanging="144"/>
      </w:pPr>
      <w:rPr>
        <w:rFonts w:ascii="Wingdings" w:hAnsi="Wingdings" w:hint="default"/>
        <w:sz w:val="14"/>
        <w:szCs w:val="1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A3D3C7A"/>
    <w:multiLevelType w:val="hybridMultilevel"/>
    <w:tmpl w:val="CEB69AFC"/>
    <w:lvl w:ilvl="0" w:tplc="F2CC10E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DEA24E2"/>
    <w:multiLevelType w:val="hybridMultilevel"/>
    <w:tmpl w:val="0A304AC2"/>
    <w:lvl w:ilvl="0" w:tplc="AC1EAC98">
      <w:start w:val="1"/>
      <w:numFmt w:val="bullet"/>
      <w:pStyle w:val="MaterialBullet"/>
      <w:lvlText w:val=""/>
      <w:lvlJc w:val="left"/>
      <w:pPr>
        <w:tabs>
          <w:tab w:val="num" w:pos="120"/>
        </w:tabs>
        <w:ind w:left="120" w:hanging="120"/>
      </w:pPr>
      <w:rPr>
        <w:rFonts w:ascii="Symbol" w:hAnsi="Symbol" w:hint="default"/>
        <w:sz w:val="12"/>
        <w:szCs w:val="1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A81777C"/>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
    <w:nsid w:val="705C5660"/>
    <w:multiLevelType w:val="hybridMultilevel"/>
    <w:tmpl w:val="97FC0E66"/>
    <w:lvl w:ilvl="0" w:tplc="04090001">
      <w:start w:val="1"/>
      <w:numFmt w:val="bullet"/>
      <w:pStyle w:val="DayTableBullet"/>
      <w:lvlText w:val=""/>
      <w:lvlJc w:val="left"/>
      <w:pPr>
        <w:tabs>
          <w:tab w:val="num" w:pos="160"/>
        </w:tabs>
        <w:ind w:left="160" w:hanging="1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8773F61"/>
    <w:multiLevelType w:val="hybridMultilevel"/>
    <w:tmpl w:val="5360FB86"/>
    <w:lvl w:ilvl="0" w:tplc="B1244D52">
      <w:start w:val="1"/>
      <w:numFmt w:val="bullet"/>
      <w:pStyle w:val="SideBarBullet"/>
      <w:lvlText w:val=""/>
      <w:lvlJc w:val="left"/>
      <w:pPr>
        <w:tabs>
          <w:tab w:val="num" w:pos="120"/>
        </w:tabs>
        <w:ind w:left="72" w:hanging="72"/>
      </w:pPr>
      <w:rPr>
        <w:rFonts w:ascii="Symbol" w:hAnsi="Symbol" w:hint="default"/>
        <w:color w:val="auto"/>
        <w:sz w:val="12"/>
        <w:szCs w:val="1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
  </w:num>
  <w:num w:numId="3">
    <w:abstractNumId w:val="6"/>
  </w:num>
  <w:num w:numId="4">
    <w:abstractNumId w:val="0"/>
  </w:num>
  <w:num w:numId="5">
    <w:abstractNumId w:val="4"/>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proofState w:spelling="clean" w:grammar="clean"/>
  <w:stylePaneFormatFilter w:val="3F01"/>
  <w:defaultTabStop w:val="720"/>
  <w:noPunctuationKerning/>
  <w:characterSpacingControl w:val="doNotCompress"/>
  <w:hdrShapeDefaults>
    <o:shapedefaults v:ext="edit" spidmax="9217"/>
  </w:hdrShapeDefaults>
  <w:footnotePr>
    <w:footnote w:id="-1"/>
    <w:footnote w:id="0"/>
  </w:footnotePr>
  <w:endnotePr>
    <w:endnote w:id="-1"/>
    <w:endnote w:id="0"/>
  </w:endnotePr>
  <w:compat/>
  <w:rsids>
    <w:rsidRoot w:val="00BE1CFA"/>
    <w:rsid w:val="0004087A"/>
    <w:rsid w:val="00043F94"/>
    <w:rsid w:val="00051AD2"/>
    <w:rsid w:val="000B209C"/>
    <w:rsid w:val="00104276"/>
    <w:rsid w:val="00110A0D"/>
    <w:rsid w:val="001113CA"/>
    <w:rsid w:val="00157237"/>
    <w:rsid w:val="0018393B"/>
    <w:rsid w:val="001E5D49"/>
    <w:rsid w:val="00217345"/>
    <w:rsid w:val="00222AFD"/>
    <w:rsid w:val="002576EC"/>
    <w:rsid w:val="003325AC"/>
    <w:rsid w:val="00380C51"/>
    <w:rsid w:val="00397D2C"/>
    <w:rsid w:val="003A55F9"/>
    <w:rsid w:val="00441B6B"/>
    <w:rsid w:val="00492DF9"/>
    <w:rsid w:val="004B26CE"/>
    <w:rsid w:val="004B5015"/>
    <w:rsid w:val="004C3ED4"/>
    <w:rsid w:val="004E2AED"/>
    <w:rsid w:val="004E4CA5"/>
    <w:rsid w:val="00515441"/>
    <w:rsid w:val="00553194"/>
    <w:rsid w:val="005D3001"/>
    <w:rsid w:val="00613B2A"/>
    <w:rsid w:val="0062229C"/>
    <w:rsid w:val="00634C17"/>
    <w:rsid w:val="0066269D"/>
    <w:rsid w:val="006A168B"/>
    <w:rsid w:val="006B70B6"/>
    <w:rsid w:val="006F7CB9"/>
    <w:rsid w:val="00721011"/>
    <w:rsid w:val="0072615D"/>
    <w:rsid w:val="0081306E"/>
    <w:rsid w:val="00841B0B"/>
    <w:rsid w:val="00874019"/>
    <w:rsid w:val="008763E3"/>
    <w:rsid w:val="008A51E1"/>
    <w:rsid w:val="008D4735"/>
    <w:rsid w:val="008E3AB8"/>
    <w:rsid w:val="008F6DD6"/>
    <w:rsid w:val="00930391"/>
    <w:rsid w:val="00967024"/>
    <w:rsid w:val="00983D10"/>
    <w:rsid w:val="009D1B60"/>
    <w:rsid w:val="00A16C14"/>
    <w:rsid w:val="00A440FF"/>
    <w:rsid w:val="00A65015"/>
    <w:rsid w:val="00A70126"/>
    <w:rsid w:val="00A74A2E"/>
    <w:rsid w:val="00A936F2"/>
    <w:rsid w:val="00A972C0"/>
    <w:rsid w:val="00AF3FFC"/>
    <w:rsid w:val="00B0772C"/>
    <w:rsid w:val="00B07CF3"/>
    <w:rsid w:val="00B802D1"/>
    <w:rsid w:val="00BA055C"/>
    <w:rsid w:val="00BE1CFA"/>
    <w:rsid w:val="00BE1DA9"/>
    <w:rsid w:val="00C41BBD"/>
    <w:rsid w:val="00C5088E"/>
    <w:rsid w:val="00CA5128"/>
    <w:rsid w:val="00CB43F4"/>
    <w:rsid w:val="00D61B30"/>
    <w:rsid w:val="00D75A1B"/>
    <w:rsid w:val="00DB1A42"/>
    <w:rsid w:val="00DE13EB"/>
    <w:rsid w:val="00E226C8"/>
    <w:rsid w:val="00E86664"/>
    <w:rsid w:val="00F924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1CFA"/>
    <w:rPr>
      <w:sz w:val="22"/>
      <w:szCs w:val="24"/>
      <w:lang w:val="en-CA"/>
    </w:rPr>
  </w:style>
  <w:style w:type="paragraph" w:styleId="Heading1">
    <w:name w:val="heading 1"/>
    <w:aliases w:val="Lesson Title"/>
    <w:basedOn w:val="Normal"/>
    <w:next w:val="Normal"/>
    <w:qFormat/>
    <w:rsid w:val="00E86664"/>
    <w:pPr>
      <w:keepNext/>
      <w:tabs>
        <w:tab w:val="right" w:pos="9360"/>
      </w:tabs>
      <w:spacing w:after="60"/>
      <w:outlineLvl w:val="0"/>
    </w:pPr>
    <w:rPr>
      <w:rFonts w:ascii="Arial" w:hAnsi="Arial" w:cs="Arial"/>
      <w:b/>
      <w:bCs/>
      <w:color w:val="0000FF"/>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
    <w:name w:val="Action!"/>
    <w:link w:val="ActionChar"/>
    <w:autoRedefine/>
    <w:rsid w:val="00BE1CFA"/>
    <w:rPr>
      <w:rFonts w:ascii="Arial" w:hAnsi="Arial"/>
      <w:b/>
      <w:color w:val="FF0000"/>
      <w:szCs w:val="24"/>
      <w:lang w:val="en-CA"/>
    </w:rPr>
  </w:style>
  <w:style w:type="paragraph" w:customStyle="1" w:styleId="ConsolidateDebrief">
    <w:name w:val="Consolidate Debrief"/>
    <w:link w:val="ConsolidateDebriefChar"/>
    <w:rsid w:val="00BE1CFA"/>
    <w:pPr>
      <w:spacing w:before="120"/>
      <w:jc w:val="center"/>
    </w:pPr>
    <w:rPr>
      <w:rFonts w:ascii="Arial" w:hAnsi="Arial"/>
      <w:b/>
      <w:color w:val="0000FF"/>
      <w:szCs w:val="24"/>
      <w:lang w:val="en-CA"/>
    </w:rPr>
  </w:style>
  <w:style w:type="paragraph" w:customStyle="1" w:styleId="DayTableText">
    <w:name w:val="Day Table Text"/>
    <w:basedOn w:val="Normal"/>
    <w:rsid w:val="00BE1CFA"/>
    <w:rPr>
      <w:sz w:val="20"/>
    </w:rPr>
  </w:style>
  <w:style w:type="paragraph" w:customStyle="1" w:styleId="DayTableBullet">
    <w:name w:val="Day Table Bullet"/>
    <w:basedOn w:val="Normal"/>
    <w:rsid w:val="00BE1CFA"/>
    <w:pPr>
      <w:numPr>
        <w:numId w:val="1"/>
      </w:numPr>
    </w:pPr>
    <w:rPr>
      <w:sz w:val="20"/>
    </w:rPr>
  </w:style>
  <w:style w:type="paragraph" w:customStyle="1" w:styleId="DayTableSubHead">
    <w:name w:val="Day Table Sub Head"/>
    <w:rsid w:val="00BE1CFA"/>
    <w:rPr>
      <w:rFonts w:ascii="Arial" w:hAnsi="Arial"/>
      <w:b/>
      <w:szCs w:val="24"/>
      <w:u w:val="single"/>
      <w:lang w:val="en-CA"/>
    </w:rPr>
  </w:style>
  <w:style w:type="paragraph" w:customStyle="1" w:styleId="DayTitle">
    <w:name w:val="Day Title"/>
    <w:rsid w:val="00BE1CFA"/>
    <w:rPr>
      <w:rFonts w:ascii="Arial" w:hAnsi="Arial"/>
      <w:b/>
      <w:color w:val="0000FF"/>
      <w:sz w:val="24"/>
      <w:szCs w:val="24"/>
      <w:lang w:val="en-CA"/>
    </w:rPr>
  </w:style>
  <w:style w:type="paragraph" w:customStyle="1" w:styleId="GradeTitle">
    <w:name w:val="Grade Title"/>
    <w:autoRedefine/>
    <w:rsid w:val="00BE1CFA"/>
    <w:rPr>
      <w:rFonts w:ascii="Arial" w:hAnsi="Arial"/>
      <w:b/>
      <w:color w:val="0000FF"/>
      <w:szCs w:val="24"/>
      <w:lang w:val="en-CA"/>
    </w:rPr>
  </w:style>
  <w:style w:type="paragraph" w:customStyle="1" w:styleId="HomeActivity">
    <w:name w:val="Home Activity"/>
    <w:rsid w:val="00BE1CFA"/>
    <w:pPr>
      <w:spacing w:before="60"/>
    </w:pPr>
    <w:rPr>
      <w:rFonts w:ascii="Arial" w:hAnsi="Arial"/>
      <w:b/>
      <w:color w:val="0000FF"/>
      <w:szCs w:val="24"/>
      <w:u w:val="single"/>
      <w:lang w:val="en-CA"/>
    </w:rPr>
  </w:style>
  <w:style w:type="paragraph" w:customStyle="1" w:styleId="HomeActivitySideText">
    <w:name w:val="Home Activity Side Text"/>
    <w:rsid w:val="00BE1CFA"/>
    <w:rPr>
      <w:i/>
      <w:sz w:val="18"/>
      <w:szCs w:val="24"/>
      <w:lang w:val="en-CA"/>
    </w:rPr>
  </w:style>
  <w:style w:type="paragraph" w:customStyle="1" w:styleId="MaterialHead">
    <w:name w:val="Material Head"/>
    <w:rsid w:val="00BE1CFA"/>
    <w:rPr>
      <w:rFonts w:ascii="Arial" w:hAnsi="Arial"/>
      <w:b/>
      <w:sz w:val="18"/>
      <w:szCs w:val="24"/>
      <w:u w:val="single"/>
      <w:lang w:val="en-CA"/>
    </w:rPr>
  </w:style>
  <w:style w:type="paragraph" w:customStyle="1" w:styleId="MaterialBullet">
    <w:name w:val="Material Bullet"/>
    <w:rsid w:val="00BE1CFA"/>
    <w:pPr>
      <w:numPr>
        <w:numId w:val="2"/>
      </w:numPr>
    </w:pPr>
    <w:rPr>
      <w:sz w:val="18"/>
      <w:szCs w:val="24"/>
      <w:lang w:val="en-CA"/>
    </w:rPr>
  </w:style>
  <w:style w:type="paragraph" w:customStyle="1" w:styleId="SideBarText">
    <w:name w:val="Side Bar Text"/>
    <w:rsid w:val="00BE1CFA"/>
    <w:rPr>
      <w:rFonts w:ascii="Arial" w:hAnsi="Arial"/>
      <w:sz w:val="16"/>
      <w:szCs w:val="24"/>
      <w:lang w:val="en-CA"/>
    </w:rPr>
  </w:style>
  <w:style w:type="paragraph" w:customStyle="1" w:styleId="SideBarBullet">
    <w:name w:val="Side Bar Bullet"/>
    <w:rsid w:val="00BE1CFA"/>
    <w:pPr>
      <w:numPr>
        <w:numId w:val="3"/>
      </w:numPr>
    </w:pPr>
    <w:rPr>
      <w:rFonts w:ascii="Arial" w:hAnsi="Arial"/>
      <w:sz w:val="16"/>
      <w:szCs w:val="24"/>
      <w:lang w:val="en-CA"/>
    </w:rPr>
  </w:style>
  <w:style w:type="paragraph" w:customStyle="1" w:styleId="MindsOn">
    <w:name w:val="Minds On…"/>
    <w:basedOn w:val="Normal"/>
    <w:link w:val="MindsOnChar"/>
    <w:autoRedefine/>
    <w:rsid w:val="00BE1CFA"/>
    <w:rPr>
      <w:rFonts w:ascii="Arial" w:hAnsi="Arial"/>
      <w:b/>
      <w:color w:val="669900"/>
      <w:sz w:val="20"/>
    </w:rPr>
  </w:style>
  <w:style w:type="paragraph" w:styleId="Header">
    <w:name w:val="header"/>
    <w:basedOn w:val="Normal"/>
    <w:semiHidden/>
    <w:rsid w:val="00BE1CFA"/>
    <w:pPr>
      <w:tabs>
        <w:tab w:val="center" w:pos="4320"/>
        <w:tab w:val="right" w:pos="8640"/>
      </w:tabs>
    </w:pPr>
  </w:style>
  <w:style w:type="paragraph" w:customStyle="1" w:styleId="BLMText">
    <w:name w:val="BLM Text"/>
    <w:link w:val="BLMTextChar1"/>
    <w:rsid w:val="00BE1CFA"/>
    <w:rPr>
      <w:rFonts w:ascii="Arial" w:hAnsi="Arial"/>
      <w:sz w:val="22"/>
      <w:szCs w:val="24"/>
      <w:lang w:val="en-CA"/>
    </w:rPr>
  </w:style>
  <w:style w:type="paragraph" w:customStyle="1" w:styleId="DayTableTextwSpace">
    <w:name w:val="Day Table Text w/ Space"/>
    <w:autoRedefine/>
    <w:rsid w:val="00BE1CFA"/>
    <w:pPr>
      <w:spacing w:after="60"/>
    </w:pPr>
    <w:rPr>
      <w:szCs w:val="24"/>
      <w:lang w:val="en-CA"/>
    </w:rPr>
  </w:style>
  <w:style w:type="character" w:customStyle="1" w:styleId="ActionChar">
    <w:name w:val="Action! Char"/>
    <w:basedOn w:val="DefaultParagraphFont"/>
    <w:link w:val="Action"/>
    <w:rsid w:val="00BE1CFA"/>
    <w:rPr>
      <w:rFonts w:ascii="Arial" w:hAnsi="Arial"/>
      <w:b/>
      <w:color w:val="FF0000"/>
      <w:szCs w:val="24"/>
      <w:lang w:val="en-CA" w:eastAsia="en-US" w:bidi="ar-SA"/>
    </w:rPr>
  </w:style>
  <w:style w:type="paragraph" w:customStyle="1" w:styleId="DayTableSubHeadspace">
    <w:name w:val="Day Table Sub Head/space"/>
    <w:basedOn w:val="DayTableSubHead"/>
    <w:rsid w:val="00BE1CFA"/>
    <w:pPr>
      <w:spacing w:before="120"/>
    </w:pPr>
  </w:style>
  <w:style w:type="character" w:customStyle="1" w:styleId="BLMTextChar1">
    <w:name w:val="BLM Text Char1"/>
    <w:basedOn w:val="DefaultParagraphFont"/>
    <w:link w:val="BLMText"/>
    <w:rsid w:val="00BE1CFA"/>
    <w:rPr>
      <w:rFonts w:ascii="Arial" w:hAnsi="Arial"/>
      <w:sz w:val="22"/>
      <w:szCs w:val="24"/>
      <w:lang w:val="en-CA" w:eastAsia="en-US" w:bidi="ar-SA"/>
    </w:rPr>
  </w:style>
  <w:style w:type="paragraph" w:customStyle="1" w:styleId="timetext">
    <w:name w:val="time text"/>
    <w:rsid w:val="00BE1CFA"/>
    <w:pPr>
      <w:spacing w:after="60"/>
      <w:jc w:val="center"/>
    </w:pPr>
    <w:rPr>
      <w:szCs w:val="24"/>
      <w:lang w:val="en-CA"/>
    </w:rPr>
  </w:style>
  <w:style w:type="character" w:customStyle="1" w:styleId="MindsOnChar">
    <w:name w:val="Minds On… Char"/>
    <w:basedOn w:val="DefaultParagraphFont"/>
    <w:link w:val="MindsOn"/>
    <w:rsid w:val="00BE1CFA"/>
    <w:rPr>
      <w:rFonts w:ascii="Arial" w:hAnsi="Arial"/>
      <w:b/>
      <w:color w:val="669900"/>
      <w:szCs w:val="24"/>
      <w:lang w:val="en-CA" w:eastAsia="en-US" w:bidi="ar-SA"/>
    </w:rPr>
  </w:style>
  <w:style w:type="paragraph" w:customStyle="1" w:styleId="SideBarTexts">
    <w:name w:val="Side Bar Text #s"/>
    <w:rsid w:val="00BE1CFA"/>
    <w:pPr>
      <w:ind w:left="220" w:hanging="180"/>
    </w:pPr>
    <w:rPr>
      <w:rFonts w:ascii="Arial" w:hAnsi="Arial"/>
      <w:sz w:val="16"/>
      <w:szCs w:val="24"/>
      <w:lang w:val="en-CA"/>
    </w:rPr>
  </w:style>
  <w:style w:type="character" w:customStyle="1" w:styleId="ConsolidateDebriefChar">
    <w:name w:val="Consolidate Debrief Char"/>
    <w:basedOn w:val="DefaultParagraphFont"/>
    <w:link w:val="ConsolidateDebrief"/>
    <w:rsid w:val="00BE1CFA"/>
    <w:rPr>
      <w:rFonts w:ascii="Arial" w:hAnsi="Arial"/>
      <w:b/>
      <w:color w:val="0000FF"/>
      <w:szCs w:val="24"/>
      <w:lang w:val="en-CA" w:eastAsia="en-US" w:bidi="ar-SA"/>
    </w:rPr>
  </w:style>
  <w:style w:type="paragraph" w:styleId="Footer">
    <w:name w:val="footer"/>
    <w:basedOn w:val="Normal"/>
    <w:rsid w:val="00E86664"/>
    <w:pPr>
      <w:tabs>
        <w:tab w:val="center" w:pos="4320"/>
        <w:tab w:val="right" w:pos="8640"/>
      </w:tabs>
    </w:pPr>
  </w:style>
  <w:style w:type="paragraph" w:customStyle="1" w:styleId="BLMTitle">
    <w:name w:val="BLM Title"/>
    <w:rsid w:val="00E86664"/>
    <w:rPr>
      <w:rFonts w:ascii="Arial" w:hAnsi="Arial"/>
      <w:b/>
      <w:color w:val="0000FF"/>
      <w:sz w:val="32"/>
      <w:szCs w:val="24"/>
      <w:lang w:val="en-CA"/>
    </w:rPr>
  </w:style>
  <w:style w:type="paragraph" w:customStyle="1" w:styleId="BigPictureHead">
    <w:name w:val="Big Picture Head"/>
    <w:rsid w:val="00721011"/>
    <w:pPr>
      <w:jc w:val="center"/>
    </w:pPr>
    <w:rPr>
      <w:rFonts w:ascii="Arial" w:hAnsi="Arial"/>
      <w:b/>
      <w:szCs w:val="24"/>
      <w:lang w:val="en-CA"/>
    </w:rPr>
  </w:style>
  <w:style w:type="numbering" w:styleId="111111">
    <w:name w:val="Outline List 2"/>
    <w:basedOn w:val="NoList"/>
    <w:semiHidden/>
    <w:rsid w:val="00721011"/>
    <w:pPr>
      <w:numPr>
        <w:numId w:val="5"/>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4</Pages>
  <Words>288</Words>
  <Characters>1671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Unit #: Day #: (Title)</vt:lpstr>
    </vt:vector>
  </TitlesOfParts>
  <Company>Government of Ontario</Company>
  <LinksUpToDate>false</LinksUpToDate>
  <CharactersWithSpaces>1956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 Day #: (Title)</dc:title>
  <dc:subject/>
  <dc:creator>Irvine,Jeff</dc:creator>
  <cp:keywords/>
  <dc:description/>
  <cp:lastModifiedBy>Liisa Suurtamm</cp:lastModifiedBy>
  <cp:revision>12</cp:revision>
  <dcterms:created xsi:type="dcterms:W3CDTF">2010-07-17T13:15:00Z</dcterms:created>
  <dcterms:modified xsi:type="dcterms:W3CDTF">2010-07-17T15:09:00Z</dcterms:modified>
</cp:coreProperties>
</file>